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BF83" w14:textId="77777777" w:rsidR="00895F65" w:rsidRDefault="006E25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SYLLABUS</w:t>
      </w:r>
    </w:p>
    <w:p w14:paraId="0BDED58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7EB1E305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1. Data about the program of study</w:t>
      </w:r>
    </w:p>
    <w:tbl>
      <w:tblPr>
        <w:tblStyle w:val="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6547"/>
      </w:tblGrid>
      <w:tr w:rsidR="00895F65" w:rsidRPr="00D43543" w14:paraId="3CC7CB55" w14:textId="77777777" w:rsidTr="00DB4878">
        <w:trPr>
          <w:trHeight w:val="284"/>
          <w:jc w:val="center"/>
        </w:trPr>
        <w:tc>
          <w:tcPr>
            <w:tcW w:w="3376" w:type="dxa"/>
            <w:tcBorders>
              <w:top w:val="single" w:sz="12" w:space="0" w:color="000000"/>
            </w:tcBorders>
          </w:tcPr>
          <w:p w14:paraId="095F2E41" w14:textId="662282AD" w:rsidR="00895F65" w:rsidRPr="00D43543" w:rsidRDefault="008E59EA" w:rsidP="008E59EA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</w:t>
            </w:r>
            <w:r w:rsidR="006E2524" w:rsidRPr="00D43543">
              <w:rPr>
                <w:rFonts w:asciiTheme="majorHAnsi" w:hAnsiTheme="majorHAnsi" w:cstheme="majorHAnsi"/>
              </w:rPr>
              <w:t>1.1 Institution</w:t>
            </w:r>
          </w:p>
        </w:tc>
        <w:tc>
          <w:tcPr>
            <w:tcW w:w="6547" w:type="dxa"/>
            <w:tcBorders>
              <w:top w:val="single" w:sz="12" w:space="0" w:color="000000"/>
            </w:tcBorders>
            <w:vAlign w:val="center"/>
          </w:tcPr>
          <w:p w14:paraId="237E3BC5" w14:textId="77777777" w:rsidR="00895F65" w:rsidRPr="00D43543" w:rsidRDefault="006E2524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The Technical University of Cluj-Napoca</w:t>
            </w:r>
          </w:p>
        </w:tc>
      </w:tr>
      <w:tr w:rsidR="004714F7" w:rsidRPr="00D43543" w14:paraId="17D4AB52" w14:textId="77777777" w:rsidTr="00E14E11">
        <w:trPr>
          <w:trHeight w:val="284"/>
          <w:jc w:val="center"/>
        </w:trPr>
        <w:tc>
          <w:tcPr>
            <w:tcW w:w="3376" w:type="dxa"/>
          </w:tcPr>
          <w:p w14:paraId="57D062C1" w14:textId="66032B75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1.2 Faculty </w:t>
            </w:r>
          </w:p>
        </w:tc>
        <w:tc>
          <w:tcPr>
            <w:tcW w:w="6547" w:type="dxa"/>
          </w:tcPr>
          <w:p w14:paraId="70696F03" w14:textId="59E47435" w:rsidR="004714F7" w:rsidRPr="00D43543" w:rsidRDefault="004714F7" w:rsidP="004714F7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  <w:tr w:rsidR="004714F7" w:rsidRPr="00D43543" w14:paraId="470653F6" w14:textId="77777777" w:rsidTr="00DB4878">
        <w:trPr>
          <w:trHeight w:val="284"/>
          <w:jc w:val="center"/>
        </w:trPr>
        <w:tc>
          <w:tcPr>
            <w:tcW w:w="3376" w:type="dxa"/>
          </w:tcPr>
          <w:p w14:paraId="54BD2B8D" w14:textId="7DA32ADA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1.3 Department</w:t>
            </w:r>
          </w:p>
        </w:tc>
        <w:tc>
          <w:tcPr>
            <w:tcW w:w="6547" w:type="dxa"/>
          </w:tcPr>
          <w:p w14:paraId="783C93FD" w14:textId="2C4B00B4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Structural Mechanics</w:t>
            </w:r>
          </w:p>
        </w:tc>
      </w:tr>
      <w:tr w:rsidR="004714F7" w:rsidRPr="00D43543" w14:paraId="4B2CCAC3" w14:textId="77777777" w:rsidTr="00DB4878">
        <w:trPr>
          <w:trHeight w:val="284"/>
          <w:jc w:val="center"/>
        </w:trPr>
        <w:tc>
          <w:tcPr>
            <w:tcW w:w="3376" w:type="dxa"/>
          </w:tcPr>
          <w:p w14:paraId="58CFD25E" w14:textId="30A0F1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1.4 Field of study</w:t>
            </w:r>
          </w:p>
        </w:tc>
        <w:tc>
          <w:tcPr>
            <w:tcW w:w="6547" w:type="dxa"/>
          </w:tcPr>
          <w:p w14:paraId="37C63D5C" w14:textId="5466BF00" w:rsidR="004714F7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5F1E7E">
              <w:t>Civil Engineering</w:t>
            </w:r>
          </w:p>
        </w:tc>
      </w:tr>
      <w:tr w:rsidR="004714F7" w:rsidRPr="00D43543" w14:paraId="0AE44CDB" w14:textId="77777777" w:rsidTr="00DB4878">
        <w:trPr>
          <w:trHeight w:val="284"/>
          <w:jc w:val="center"/>
        </w:trPr>
        <w:tc>
          <w:tcPr>
            <w:tcW w:w="3376" w:type="dxa"/>
          </w:tcPr>
          <w:p w14:paraId="106B7A9A" w14:textId="7A7283C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1.5 Cycle of study</w:t>
            </w:r>
          </w:p>
        </w:tc>
        <w:tc>
          <w:tcPr>
            <w:tcW w:w="6547" w:type="dxa"/>
          </w:tcPr>
          <w:p w14:paraId="064B1EAB" w14:textId="764446B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Master</w:t>
            </w:r>
          </w:p>
        </w:tc>
      </w:tr>
      <w:tr w:rsidR="004714F7" w:rsidRPr="00D43543" w14:paraId="4E5967D9" w14:textId="77777777" w:rsidTr="00DB4878">
        <w:trPr>
          <w:trHeight w:val="284"/>
          <w:jc w:val="center"/>
        </w:trPr>
        <w:tc>
          <w:tcPr>
            <w:tcW w:w="3376" w:type="dxa"/>
          </w:tcPr>
          <w:p w14:paraId="73653304" w14:textId="6BF9C9D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1.6 Program of study / Qualification</w:t>
            </w:r>
          </w:p>
        </w:tc>
        <w:tc>
          <w:tcPr>
            <w:tcW w:w="6547" w:type="dxa"/>
          </w:tcPr>
          <w:p w14:paraId="0C6308E8" w14:textId="3459DD0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Artificial Intelligence in Construction Engineering and Management</w:t>
            </w:r>
          </w:p>
        </w:tc>
      </w:tr>
      <w:tr w:rsidR="004714F7" w:rsidRPr="00D43543" w14:paraId="19D3804A" w14:textId="77777777" w:rsidTr="00DB4878">
        <w:trPr>
          <w:trHeight w:val="284"/>
          <w:jc w:val="center"/>
        </w:trPr>
        <w:tc>
          <w:tcPr>
            <w:tcW w:w="3376" w:type="dxa"/>
          </w:tcPr>
          <w:p w14:paraId="56F1D92E" w14:textId="06719E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1.7 Form of education</w:t>
            </w:r>
          </w:p>
        </w:tc>
        <w:tc>
          <w:tcPr>
            <w:tcW w:w="6547" w:type="dxa"/>
          </w:tcPr>
          <w:p w14:paraId="1725A263" w14:textId="34F205A1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</w:tbl>
    <w:p w14:paraId="796EDA16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2CB17F7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2. Data about the subject</w:t>
      </w:r>
    </w:p>
    <w:tbl>
      <w:tblPr>
        <w:tblStyle w:val="a0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89"/>
        <w:gridCol w:w="454"/>
        <w:gridCol w:w="693"/>
        <w:gridCol w:w="592"/>
        <w:gridCol w:w="429"/>
        <w:gridCol w:w="2272"/>
        <w:gridCol w:w="1647"/>
        <w:gridCol w:w="780"/>
        <w:gridCol w:w="867"/>
      </w:tblGrid>
      <w:tr w:rsidR="00DB4878" w:rsidRPr="00D43543" w14:paraId="73831605" w14:textId="77777777" w:rsidTr="00AD7AD0">
        <w:trPr>
          <w:trHeight w:val="284"/>
          <w:jc w:val="center"/>
        </w:trPr>
        <w:tc>
          <w:tcPr>
            <w:tcW w:w="3336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73F3A3" w14:textId="666A92EF" w:rsidR="00DB4878" w:rsidRPr="00D43543" w:rsidRDefault="00DB4878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2.1 Subject name</w:t>
            </w:r>
          </w:p>
        </w:tc>
        <w:tc>
          <w:tcPr>
            <w:tcW w:w="3293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17D324" w14:textId="4533B78A" w:rsidR="00DB4878" w:rsidRPr="00D43543" w:rsidRDefault="00DB4878" w:rsidP="004714F7">
            <w:pPr>
              <w:spacing w:line="288" w:lineRule="auto"/>
              <w:rPr>
                <w:rFonts w:asciiTheme="majorHAnsi" w:hAnsiTheme="majorHAnsi" w:cstheme="majorHAnsi"/>
                <w:b/>
                <w:i/>
              </w:rPr>
            </w:pPr>
            <w:r w:rsidRPr="00D43543">
              <w:rPr>
                <w:rFonts w:asciiTheme="majorHAnsi" w:hAnsiTheme="majorHAnsi" w:cstheme="majorHAnsi"/>
                <w:b/>
                <w:i/>
              </w:rPr>
              <w:t xml:space="preserve"> </w:t>
            </w:r>
            <w:r w:rsidR="004714F7" w:rsidRPr="004714F7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Structural Health Monitoring</w:t>
            </w:r>
          </w:p>
        </w:tc>
        <w:tc>
          <w:tcPr>
            <w:tcW w:w="1647" w:type="dxa"/>
            <w:tcBorders>
              <w:top w:val="single" w:sz="12" w:space="0" w:color="000000"/>
            </w:tcBorders>
            <w:vAlign w:val="center"/>
          </w:tcPr>
          <w:p w14:paraId="7268E163" w14:textId="38583FB6" w:rsidR="00DB4878" w:rsidRPr="00DB4878" w:rsidRDefault="00DB4878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Cs/>
              </w:rPr>
            </w:pPr>
            <w:r w:rsidRPr="00D43543">
              <w:rPr>
                <w:rFonts w:asciiTheme="majorHAnsi" w:hAnsiTheme="majorHAnsi" w:cstheme="majorHAnsi"/>
              </w:rPr>
              <w:t>Subject code</w:t>
            </w:r>
          </w:p>
        </w:tc>
        <w:tc>
          <w:tcPr>
            <w:tcW w:w="1647" w:type="dxa"/>
            <w:gridSpan w:val="2"/>
            <w:tcBorders>
              <w:top w:val="single" w:sz="12" w:space="0" w:color="000000"/>
            </w:tcBorders>
            <w:vAlign w:val="center"/>
          </w:tcPr>
          <w:p w14:paraId="6B569445" w14:textId="7E59137F" w:rsidR="00DB4878" w:rsidRPr="004714F7" w:rsidRDefault="004714F7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Cs/>
                <w:iCs/>
              </w:rPr>
            </w:pPr>
            <w:r w:rsidRPr="004714F7">
              <w:rPr>
                <w:rFonts w:asciiTheme="majorHAnsi" w:hAnsiTheme="majorHAnsi" w:cstheme="majorHAnsi"/>
                <w:bCs/>
                <w:iCs/>
              </w:rPr>
              <w:t>10.00</w:t>
            </w:r>
          </w:p>
        </w:tc>
      </w:tr>
      <w:tr w:rsidR="00D32726" w:rsidRPr="00037C7B" w14:paraId="42550784" w14:textId="77777777" w:rsidTr="009E29E0">
        <w:trPr>
          <w:trHeight w:val="284"/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0C0DF" w14:textId="708262A8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2.2 Course responsible / lecturer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53D2F268" w14:textId="77777777" w:rsidR="004714F7" w:rsidRPr="004714F7" w:rsidRDefault="004714F7" w:rsidP="004714F7">
            <w:pPr>
              <w:rPr>
                <w:rFonts w:asciiTheme="majorHAnsi" w:hAnsiTheme="majorHAnsi" w:cstheme="majorHAnsi"/>
                <w:lang w:val="en-US"/>
              </w:rPr>
            </w:pPr>
            <w:r w:rsidRPr="004714F7">
              <w:rPr>
                <w:rFonts w:asciiTheme="majorHAnsi" w:hAnsiTheme="majorHAnsi" w:cstheme="majorHAnsi"/>
                <w:lang w:val="en-US"/>
              </w:rPr>
              <w:t>Prof. Mihai Nedelcu - mihai.nedelcu@mecon.utcluj.ro</w:t>
            </w:r>
          </w:p>
          <w:p w14:paraId="5D23D2A6" w14:textId="77BC8C80" w:rsidR="00D32726" w:rsidRPr="00F529A3" w:rsidRDefault="00D32726" w:rsidP="004714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32726" w:rsidRPr="001E001D" w14:paraId="47FC5172" w14:textId="77777777" w:rsidTr="006C1EFF">
        <w:trPr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1FF75" w14:textId="6B635B2E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F529A3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2.3 Teachers in charge of seminars /  </w:t>
            </w:r>
          </w:p>
          <w:p w14:paraId="530E2B4B" w14:textId="199B7C53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</w:rPr>
              <w:t xml:space="preserve"> Laboratory / project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619FBC01" w14:textId="1766FB0C" w:rsidR="00D32726" w:rsidRPr="00F529A3" w:rsidRDefault="004714F7" w:rsidP="00D32726">
            <w:pPr>
              <w:rPr>
                <w:rFonts w:asciiTheme="majorHAnsi" w:hAnsiTheme="majorHAnsi" w:cstheme="majorHAnsi"/>
                <w:lang w:val="ro-RO"/>
              </w:rPr>
            </w:pPr>
            <w:r w:rsidRPr="004714F7">
              <w:rPr>
                <w:rFonts w:asciiTheme="majorHAnsi" w:hAnsiTheme="majorHAnsi" w:cstheme="majorHAnsi"/>
                <w:lang w:val="en-US"/>
              </w:rPr>
              <w:t>Prof. Mihai Nedelcu - mihai.nedelcu@mecon.utcluj.ro</w:t>
            </w:r>
          </w:p>
        </w:tc>
      </w:tr>
      <w:tr w:rsidR="00D32726" w:rsidRPr="00D43543" w14:paraId="7FB62C2D" w14:textId="77777777" w:rsidTr="00F529A3">
        <w:trPr>
          <w:trHeight w:val="279"/>
          <w:jc w:val="center"/>
        </w:trPr>
        <w:tc>
          <w:tcPr>
            <w:tcW w:w="2189" w:type="dxa"/>
            <w:tcMar>
              <w:left w:w="28" w:type="dxa"/>
              <w:right w:w="28" w:type="dxa"/>
            </w:tcMar>
            <w:vAlign w:val="center"/>
          </w:tcPr>
          <w:p w14:paraId="35CD6F83" w14:textId="7CFD48F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  <w:lang w:val="pt-BR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2.4 Year of study             </w:t>
            </w:r>
          </w:p>
        </w:tc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253BBA0D" w14:textId="64B9A83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2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D46CE" w14:textId="20630A47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>2.5 Semester</w:t>
            </w:r>
          </w:p>
        </w:tc>
        <w:tc>
          <w:tcPr>
            <w:tcW w:w="429" w:type="dxa"/>
            <w:tcMar>
              <w:left w:w="28" w:type="dxa"/>
              <w:right w:w="28" w:type="dxa"/>
            </w:tcMar>
            <w:vAlign w:val="center"/>
          </w:tcPr>
          <w:p w14:paraId="387254FB" w14:textId="417824CC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4699" w:type="dxa"/>
            <w:gridSpan w:val="3"/>
            <w:tcMar>
              <w:left w:w="28" w:type="dxa"/>
              <w:right w:w="28" w:type="dxa"/>
            </w:tcMar>
            <w:vAlign w:val="center"/>
          </w:tcPr>
          <w:p w14:paraId="709A149F" w14:textId="7FE5270D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212121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2.6 </w:t>
            </w:r>
            <w:r w:rsidRPr="00D43543">
              <w:rPr>
                <w:rFonts w:asciiTheme="majorHAnsi" w:hAnsiTheme="majorHAnsi" w:cstheme="majorHAnsi"/>
                <w:color w:val="212121"/>
              </w:rPr>
              <w:t xml:space="preserve">Type of assessment (E - exam, C - colloquium, V – </w:t>
            </w:r>
          </w:p>
          <w:p w14:paraId="1532FCAD" w14:textId="5663DFBF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212121"/>
              </w:rPr>
              <w:t xml:space="preserve"> verification)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0142401" w14:textId="39286A85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</w:p>
        </w:tc>
      </w:tr>
      <w:tr w:rsidR="00D32726" w:rsidRPr="00D43543" w14:paraId="4C35C329" w14:textId="77777777" w:rsidTr="00F529A3">
        <w:trPr>
          <w:trHeight w:val="358"/>
          <w:jc w:val="center"/>
        </w:trPr>
        <w:tc>
          <w:tcPr>
            <w:tcW w:w="21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AC9B72F" w14:textId="1BE4997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2.7 Subject category</w:t>
            </w:r>
          </w:p>
        </w:tc>
        <w:tc>
          <w:tcPr>
            <w:tcW w:w="6867" w:type="dxa"/>
            <w:gridSpan w:val="7"/>
            <w:tcMar>
              <w:left w:w="28" w:type="dxa"/>
              <w:right w:w="28" w:type="dxa"/>
            </w:tcMar>
            <w:vAlign w:val="center"/>
          </w:tcPr>
          <w:p w14:paraId="77852ADC" w14:textId="508B8AD6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Formative category:  DA – advanced, DS – speciality, DC – complementary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4ACA413E" w14:textId="1FBA1CF0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DS</w:t>
            </w:r>
          </w:p>
        </w:tc>
      </w:tr>
      <w:tr w:rsidR="00D32726" w:rsidRPr="00D43543" w14:paraId="2A37C77B" w14:textId="77777777" w:rsidTr="00F529A3">
        <w:trPr>
          <w:trHeight w:val="349"/>
          <w:jc w:val="center"/>
        </w:trPr>
        <w:tc>
          <w:tcPr>
            <w:tcW w:w="2189" w:type="dxa"/>
            <w:vMerge/>
            <w:tcMar>
              <w:left w:w="28" w:type="dxa"/>
              <w:right w:w="28" w:type="dxa"/>
            </w:tcMar>
            <w:vAlign w:val="center"/>
          </w:tcPr>
          <w:p w14:paraId="458CDB5A" w14:textId="77777777" w:rsidR="00D32726" w:rsidRPr="00D43543" w:rsidRDefault="00D32726" w:rsidP="00D327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867" w:type="dxa"/>
            <w:gridSpan w:val="7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7C7F545" w14:textId="145A1587" w:rsidR="00D32726" w:rsidRPr="00D43543" w:rsidRDefault="00D32726" w:rsidP="00D32726">
            <w:pPr>
              <w:shd w:val="clear" w:color="auto" w:fill="FFFFFF"/>
              <w:tabs>
                <w:tab w:val="left" w:pos="2318"/>
                <w:tab w:val="left" w:pos="2468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Optionality: DI – imposed, DO – optional (alternative), DF – optional (free choice)</w:t>
            </w:r>
          </w:p>
        </w:tc>
        <w:tc>
          <w:tcPr>
            <w:tcW w:w="867" w:type="dxa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D192F48" w14:textId="6E0EED8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DI</w:t>
            </w:r>
          </w:p>
        </w:tc>
      </w:tr>
    </w:tbl>
    <w:p w14:paraId="38EC89DC" w14:textId="77777777" w:rsidR="00895F65" w:rsidRPr="00D43543" w:rsidRDefault="00895F65">
      <w:pPr>
        <w:shd w:val="clear" w:color="auto" w:fill="FFFFFF"/>
        <w:rPr>
          <w:rFonts w:asciiTheme="majorHAnsi" w:hAnsiTheme="majorHAnsi" w:cstheme="majorHAnsi"/>
        </w:rPr>
      </w:pPr>
    </w:p>
    <w:p w14:paraId="65717E0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3. Estimated total time</w:t>
      </w:r>
    </w:p>
    <w:tbl>
      <w:tblPr>
        <w:tblStyle w:val="a1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432"/>
        <w:gridCol w:w="866"/>
        <w:gridCol w:w="722"/>
        <w:gridCol w:w="432"/>
        <w:gridCol w:w="865"/>
        <w:gridCol w:w="256"/>
        <w:gridCol w:w="1187"/>
        <w:gridCol w:w="432"/>
        <w:gridCol w:w="722"/>
        <w:gridCol w:w="847"/>
      </w:tblGrid>
      <w:tr w:rsidR="004714F7" w:rsidRPr="00D43543" w14:paraId="21CAFBCD" w14:textId="77777777" w:rsidTr="00E302DD">
        <w:trPr>
          <w:trHeight w:val="284"/>
          <w:jc w:val="center"/>
        </w:trPr>
        <w:tc>
          <w:tcPr>
            <w:tcW w:w="316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DFCF330" w14:textId="322DDE7E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3.1 Number of hours per w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C0A630F" w14:textId="680C1431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86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587227F" w14:textId="3F26758F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C433948" w14:textId="77777777" w:rsidR="004714F7" w:rsidRPr="00D43543" w:rsidRDefault="004714F7" w:rsidP="004714F7">
            <w:pPr>
              <w:shd w:val="clear" w:color="auto" w:fill="FFFFFF"/>
              <w:ind w:left="-118" w:right="-183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59F93C26" w14:textId="6D6F6D28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985521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25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AAB7030" w14:textId="027F9B95" w:rsidR="004714F7" w:rsidRPr="00D43543" w:rsidRDefault="00E302DD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87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DFB928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730AAD1" w14:textId="08F1BE8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115FE1A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63C1EDC1" w14:textId="4EA9D2E3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3B79FE5A" w14:textId="77777777" w:rsidTr="00E302DD">
        <w:trPr>
          <w:trHeight w:val="284"/>
          <w:jc w:val="center"/>
        </w:trPr>
        <w:tc>
          <w:tcPr>
            <w:tcW w:w="3162" w:type="dxa"/>
            <w:shd w:val="clear" w:color="auto" w:fill="FFFFFF"/>
            <w:vAlign w:val="center"/>
          </w:tcPr>
          <w:p w14:paraId="032AB687" w14:textId="4C23C982" w:rsidR="004714F7" w:rsidRPr="00D43543" w:rsidRDefault="004714F7" w:rsidP="00471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27"/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 3.2 Number of hours per semester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18A8FE5C" w14:textId="7A2EB8AB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2632D46F" w14:textId="4178BEAC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070C7BF9" w14:textId="77777777" w:rsidR="004714F7" w:rsidRPr="00D43543" w:rsidRDefault="004714F7" w:rsidP="004714F7">
            <w:pPr>
              <w:shd w:val="clear" w:color="auto" w:fill="FFFFFF"/>
              <w:ind w:left="-118" w:right="-110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4FCA42D" w14:textId="44266B26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14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B3305F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256" w:type="dxa"/>
            <w:shd w:val="clear" w:color="auto" w:fill="FFFFFF"/>
            <w:vAlign w:val="center"/>
          </w:tcPr>
          <w:p w14:paraId="1F790111" w14:textId="7C30B6D7" w:rsidR="004714F7" w:rsidRPr="00D43543" w:rsidRDefault="00E302DD" w:rsidP="004714F7">
            <w:pPr>
              <w:shd w:val="clear" w:color="auto" w:fill="FFFFFF"/>
              <w:ind w:left="-107" w:right="-108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002ABA5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23AD122" w14:textId="13A8D2C0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14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2575A3B3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shd w:val="clear" w:color="auto" w:fill="FFFFFF"/>
            <w:vAlign w:val="center"/>
          </w:tcPr>
          <w:p w14:paraId="2D15E189" w14:textId="640C1EB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224AAF64" w14:textId="77777777" w:rsidTr="004714F7">
        <w:trPr>
          <w:trHeight w:val="284"/>
          <w:jc w:val="center"/>
        </w:trPr>
        <w:tc>
          <w:tcPr>
            <w:tcW w:w="9923" w:type="dxa"/>
            <w:gridSpan w:val="11"/>
            <w:shd w:val="clear" w:color="auto" w:fill="FFFFFF"/>
            <w:vAlign w:val="center"/>
          </w:tcPr>
          <w:p w14:paraId="521FA005" w14:textId="295112C5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3.3 Individual study:</w:t>
            </w:r>
          </w:p>
        </w:tc>
      </w:tr>
      <w:tr w:rsidR="004714F7" w:rsidRPr="00D43543" w14:paraId="044F30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2637656C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(a) Manual, lecture material and notes, bibliography</w:t>
            </w:r>
          </w:p>
        </w:tc>
        <w:tc>
          <w:tcPr>
            <w:tcW w:w="847" w:type="dxa"/>
            <w:shd w:val="clear" w:color="auto" w:fill="FFFFFF"/>
          </w:tcPr>
          <w:p w14:paraId="363AAEC3" w14:textId="521ED61C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25</w:t>
            </w:r>
          </w:p>
        </w:tc>
      </w:tr>
      <w:tr w:rsidR="004714F7" w:rsidRPr="00D43543" w14:paraId="3224D491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6CF5374D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(b) Supplementary study in the library, online and in the field</w:t>
            </w:r>
          </w:p>
        </w:tc>
        <w:tc>
          <w:tcPr>
            <w:tcW w:w="847" w:type="dxa"/>
            <w:shd w:val="clear" w:color="auto" w:fill="FFFFFF"/>
          </w:tcPr>
          <w:p w14:paraId="1657675B" w14:textId="62CCE925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25</w:t>
            </w:r>
          </w:p>
        </w:tc>
      </w:tr>
      <w:tr w:rsidR="004714F7" w:rsidRPr="00D43543" w14:paraId="3DBA9EC7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9FB9598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(c) Preparation for seminars/laboratory works, homework, reports, portfolios, essays</w:t>
            </w:r>
          </w:p>
        </w:tc>
        <w:tc>
          <w:tcPr>
            <w:tcW w:w="847" w:type="dxa"/>
            <w:shd w:val="clear" w:color="auto" w:fill="FFFFFF"/>
          </w:tcPr>
          <w:p w14:paraId="53A6B6AB" w14:textId="5FE84417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</w:t>
            </w:r>
          </w:p>
        </w:tc>
      </w:tr>
      <w:tr w:rsidR="004714F7" w:rsidRPr="00D43543" w14:paraId="456CE5D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3B6A1E45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(d) Tutoring</w:t>
            </w:r>
          </w:p>
        </w:tc>
        <w:tc>
          <w:tcPr>
            <w:tcW w:w="847" w:type="dxa"/>
            <w:shd w:val="clear" w:color="auto" w:fill="FFFFFF"/>
          </w:tcPr>
          <w:p w14:paraId="71181F12" w14:textId="135E5550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77F8775D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7DBAE72F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(e) Exams and tests</w:t>
            </w:r>
          </w:p>
        </w:tc>
        <w:tc>
          <w:tcPr>
            <w:tcW w:w="847" w:type="dxa"/>
            <w:shd w:val="clear" w:color="auto" w:fill="FFFFFF"/>
          </w:tcPr>
          <w:p w14:paraId="0643F41C" w14:textId="6C8917A5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</w:tr>
      <w:tr w:rsidR="004714F7" w:rsidRPr="00D43543" w14:paraId="70ACEA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tcBorders>
              <w:bottom w:val="single" w:sz="12" w:space="0" w:color="000000"/>
            </w:tcBorders>
            <w:shd w:val="clear" w:color="auto" w:fill="FFFFFF"/>
            <w:tcMar>
              <w:left w:w="567" w:type="dxa"/>
            </w:tcMar>
            <w:vAlign w:val="center"/>
          </w:tcPr>
          <w:p w14:paraId="12081689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(f) Other activities:</w:t>
            </w:r>
          </w:p>
        </w:tc>
        <w:tc>
          <w:tcPr>
            <w:tcW w:w="847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B554109" w14:textId="6410958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5BAAC260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top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349E06F8" w14:textId="4A4571B3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3.4 Total hours of individual study (</w:t>
            </w:r>
            <w:proofErr w:type="spellStart"/>
            <w:r w:rsidRPr="00D43543">
              <w:rPr>
                <w:rFonts w:asciiTheme="majorHAnsi" w:hAnsiTheme="majorHAnsi" w:cstheme="majorHAnsi"/>
              </w:rPr>
              <w:t>suma</w:t>
            </w:r>
            <w:proofErr w:type="spellEnd"/>
            <w:r w:rsidRPr="00D43543">
              <w:rPr>
                <w:rFonts w:asciiTheme="majorHAnsi" w:hAnsiTheme="majorHAnsi" w:cstheme="majorHAnsi"/>
              </w:rPr>
              <w:t xml:space="preserve"> (3.3(a)…3.3(f)))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D7E26FF" w14:textId="25F015FC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72</w:t>
            </w:r>
          </w:p>
        </w:tc>
      </w:tr>
      <w:tr w:rsidR="004714F7" w:rsidRPr="00D43543" w14:paraId="601767F2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shd w:val="clear" w:color="auto" w:fill="FFFFFF"/>
            <w:tcMar>
              <w:left w:w="40" w:type="dxa"/>
            </w:tcMar>
          </w:tcPr>
          <w:p w14:paraId="40EFD07D" w14:textId="6527C24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3.5 Total hours per semester (3.2+3.4)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B1E2FAA" w14:textId="50A5F93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100</w:t>
            </w:r>
          </w:p>
        </w:tc>
      </w:tr>
      <w:tr w:rsidR="004714F7" w:rsidRPr="00D43543" w14:paraId="7642684F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bottom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7CFB8AEC" w14:textId="41543CD6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3.6 Number of credit points</w:t>
            </w:r>
          </w:p>
        </w:tc>
        <w:tc>
          <w:tcPr>
            <w:tcW w:w="865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90D8209" w14:textId="0A5674D9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</w:tr>
    </w:tbl>
    <w:p w14:paraId="6CA8A51E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D36B02" w14:textId="77777777" w:rsidR="00895F65" w:rsidRPr="00D43543" w:rsidRDefault="006E2524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  <w:r w:rsidRPr="00D43543">
        <w:rPr>
          <w:rFonts w:asciiTheme="majorHAnsi" w:hAnsiTheme="majorHAnsi" w:cstheme="majorHAnsi"/>
          <w:b/>
        </w:rPr>
        <w:t>4. Pre-requisites (where appropriate)</w:t>
      </w:r>
    </w:p>
    <w:tbl>
      <w:tblPr>
        <w:tblStyle w:val="a2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895F65" w:rsidRPr="00D43543" w14:paraId="4151D85C" w14:textId="77777777" w:rsidTr="00D43543">
        <w:trPr>
          <w:jc w:val="center"/>
        </w:trPr>
        <w:tc>
          <w:tcPr>
            <w:tcW w:w="3031" w:type="dxa"/>
            <w:tcBorders>
              <w:top w:val="single" w:sz="12" w:space="0" w:color="000000"/>
            </w:tcBorders>
          </w:tcPr>
          <w:p w14:paraId="75BCEFFC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4.1  Curriculum</w:t>
            </w:r>
          </w:p>
        </w:tc>
        <w:tc>
          <w:tcPr>
            <w:tcW w:w="6578" w:type="dxa"/>
            <w:tcBorders>
              <w:top w:val="single" w:sz="12" w:space="0" w:color="000000"/>
            </w:tcBorders>
          </w:tcPr>
          <w:p w14:paraId="6C4F8297" w14:textId="6F2F0861" w:rsidR="00895F65" w:rsidRPr="00D43543" w:rsidRDefault="00020792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895F65" w:rsidRPr="00D43543" w14:paraId="48D25DA2" w14:textId="77777777" w:rsidTr="00D43543">
        <w:trPr>
          <w:jc w:val="center"/>
        </w:trPr>
        <w:tc>
          <w:tcPr>
            <w:tcW w:w="3031" w:type="dxa"/>
            <w:tcBorders>
              <w:bottom w:val="single" w:sz="12" w:space="0" w:color="000000"/>
            </w:tcBorders>
          </w:tcPr>
          <w:p w14:paraId="7BE624D9" w14:textId="77777777" w:rsidR="00895F65" w:rsidRPr="00D43543" w:rsidRDefault="006E2524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>Competence</w:t>
            </w:r>
          </w:p>
        </w:tc>
        <w:tc>
          <w:tcPr>
            <w:tcW w:w="6578" w:type="dxa"/>
            <w:tcBorders>
              <w:bottom w:val="single" w:sz="12" w:space="0" w:color="000000"/>
            </w:tcBorders>
          </w:tcPr>
          <w:p w14:paraId="47209A75" w14:textId="02F71FAB" w:rsidR="00895F65" w:rsidRPr="00D43543" w:rsidRDefault="00020792">
            <w:pPr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</w:tbl>
    <w:p w14:paraId="495EF59B" w14:textId="77777777" w:rsidR="00895F65" w:rsidRPr="00D43543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5B010869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5. Requirements (where appropriate)</w:t>
      </w:r>
    </w:p>
    <w:tbl>
      <w:tblPr>
        <w:tblStyle w:val="a3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4714F7" w:rsidRPr="00D43543" w14:paraId="3CA9D7FE" w14:textId="77777777" w:rsidTr="004714F7">
        <w:trPr>
          <w:jc w:val="center"/>
        </w:trPr>
        <w:tc>
          <w:tcPr>
            <w:tcW w:w="3130" w:type="dxa"/>
            <w:tcBorders>
              <w:top w:val="single" w:sz="12" w:space="0" w:color="000000"/>
            </w:tcBorders>
          </w:tcPr>
          <w:p w14:paraId="51AC7A76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5.1. For the course</w:t>
            </w:r>
          </w:p>
        </w:tc>
        <w:tc>
          <w:tcPr>
            <w:tcW w:w="6793" w:type="dxa"/>
            <w:tcBorders>
              <w:top w:val="single" w:sz="12" w:space="0" w:color="000000"/>
            </w:tcBorders>
          </w:tcPr>
          <w:p w14:paraId="7B5D12DE" w14:textId="5666CB35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4714F7" w:rsidRPr="00D43543" w14:paraId="656B387C" w14:textId="77777777" w:rsidTr="004714F7">
        <w:trPr>
          <w:trHeight w:val="284"/>
          <w:jc w:val="center"/>
        </w:trPr>
        <w:tc>
          <w:tcPr>
            <w:tcW w:w="3130" w:type="dxa"/>
            <w:tcBorders>
              <w:bottom w:val="single" w:sz="12" w:space="0" w:color="000000"/>
            </w:tcBorders>
          </w:tcPr>
          <w:p w14:paraId="5AD0032A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5.2. For the applications</w:t>
            </w:r>
          </w:p>
        </w:tc>
        <w:tc>
          <w:tcPr>
            <w:tcW w:w="6793" w:type="dxa"/>
            <w:tcBorders>
              <w:bottom w:val="single" w:sz="12" w:space="0" w:color="000000"/>
            </w:tcBorders>
          </w:tcPr>
          <w:p w14:paraId="79163E91" w14:textId="408E92A3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</w:tbl>
    <w:p w14:paraId="5D62D7F8" w14:textId="77777777" w:rsidR="00895F65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0811FB95" w14:textId="77777777" w:rsidR="00D570D8" w:rsidRDefault="00D570D8">
      <w:pPr>
        <w:rPr>
          <w:rFonts w:asciiTheme="majorHAnsi" w:hAnsiTheme="majorHAnsi" w:cstheme="majorHAnsi"/>
          <w:b/>
        </w:rPr>
      </w:pPr>
    </w:p>
    <w:p w14:paraId="0BDEA3C7" w14:textId="77777777" w:rsidR="00D570D8" w:rsidRDefault="00D570D8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340426A7" w14:textId="2DFEA1F4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lastRenderedPageBreak/>
        <w:t>6. Specific competence</w:t>
      </w:r>
    </w:p>
    <w:tbl>
      <w:tblPr>
        <w:tblStyle w:val="a4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723"/>
      </w:tblGrid>
      <w:tr w:rsidR="00895F65" w:rsidRPr="00D43543" w14:paraId="29C39093" w14:textId="77777777" w:rsidTr="00DD22BB">
        <w:trPr>
          <w:trHeight w:val="1869"/>
          <w:jc w:val="center"/>
        </w:trPr>
        <w:tc>
          <w:tcPr>
            <w:tcW w:w="3099" w:type="dxa"/>
            <w:tcBorders>
              <w:top w:val="single" w:sz="12" w:space="0" w:color="000000"/>
            </w:tcBorders>
          </w:tcPr>
          <w:p w14:paraId="1E4B9B2E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6.1 Professional competences</w:t>
            </w:r>
          </w:p>
        </w:tc>
        <w:tc>
          <w:tcPr>
            <w:tcW w:w="6510" w:type="dxa"/>
            <w:tcBorders>
              <w:top w:val="single" w:sz="12" w:space="0" w:color="000000"/>
            </w:tcBorders>
          </w:tcPr>
          <w:p w14:paraId="3AFF6752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Approach Problems Critically</w:t>
            </w:r>
          </w:p>
          <w:p w14:paraId="732B918C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Apply Numerical Computation Skills</w:t>
            </w:r>
          </w:p>
          <w:p w14:paraId="697BA31D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Apply Health and Safety Standards</w:t>
            </w:r>
          </w:p>
          <w:p w14:paraId="472D8818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Define Technical Requirements</w:t>
            </w:r>
          </w:p>
          <w:p w14:paraId="38CAE486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Perform Analytical Mathematical Calculations</w:t>
            </w:r>
          </w:p>
          <w:p w14:paraId="5AADC06B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Supervise Construction Projects</w:t>
            </w:r>
          </w:p>
          <w:p w14:paraId="1841A780" w14:textId="56BBBD9C" w:rsidR="00895F65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4714F7">
              <w:rPr>
                <w:rFonts w:asciiTheme="majorHAnsi" w:hAnsiTheme="majorHAnsi" w:cstheme="majorHAnsi"/>
                <w:bCs/>
              </w:rPr>
              <w:t>Use CAD Software</w:t>
            </w:r>
          </w:p>
        </w:tc>
      </w:tr>
      <w:tr w:rsidR="00895F65" w:rsidRPr="00D43543" w14:paraId="2C3FD3F2" w14:textId="77777777" w:rsidTr="00DD22BB">
        <w:trPr>
          <w:trHeight w:val="876"/>
          <w:jc w:val="center"/>
        </w:trPr>
        <w:tc>
          <w:tcPr>
            <w:tcW w:w="3099" w:type="dxa"/>
            <w:tcBorders>
              <w:bottom w:val="single" w:sz="12" w:space="0" w:color="000000"/>
            </w:tcBorders>
          </w:tcPr>
          <w:p w14:paraId="4E8E1E49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6.2 Cross competences</w:t>
            </w:r>
          </w:p>
        </w:tc>
        <w:tc>
          <w:tcPr>
            <w:tcW w:w="6510" w:type="dxa"/>
            <w:tcBorders>
              <w:bottom w:val="single" w:sz="12" w:space="0" w:color="000000"/>
            </w:tcBorders>
          </w:tcPr>
          <w:p w14:paraId="65B4DAE4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Show Initiative</w:t>
            </w:r>
          </w:p>
          <w:p w14:paraId="663E45A7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Take Responsibility</w:t>
            </w:r>
          </w:p>
          <w:p w14:paraId="02059C0A" w14:textId="7E02F5ED" w:rsidR="00895F65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  <w:bCs/>
              </w:rPr>
              <w:t>Think Analytically</w:t>
            </w:r>
          </w:p>
        </w:tc>
      </w:tr>
    </w:tbl>
    <w:p w14:paraId="27B2BA1E" w14:textId="77777777" w:rsidR="00895F65" w:rsidRDefault="00895F65">
      <w:pPr>
        <w:rPr>
          <w:rFonts w:asciiTheme="majorHAnsi" w:hAnsiTheme="majorHAnsi" w:cstheme="majorHAnsi"/>
        </w:rPr>
      </w:pPr>
    </w:p>
    <w:p w14:paraId="2427B550" w14:textId="7B36C0BF" w:rsidR="002179A8" w:rsidRPr="002179A8" w:rsidRDefault="002179A8" w:rsidP="002179A8">
      <w:pPr>
        <w:rPr>
          <w:rFonts w:asciiTheme="majorHAnsi" w:hAnsiTheme="majorHAnsi" w:cstheme="majorHAnsi"/>
          <w:b/>
          <w:bCs/>
        </w:rPr>
      </w:pPr>
      <w:r w:rsidRPr="002179A8">
        <w:rPr>
          <w:rFonts w:asciiTheme="majorHAnsi" w:hAnsiTheme="majorHAnsi" w:cstheme="majorHAnsi"/>
          <w:b/>
          <w:bCs/>
        </w:rPr>
        <w:t>7. Expected Learning Outcomes</w:t>
      </w:r>
    </w:p>
    <w:tbl>
      <w:tblPr>
        <w:tblStyle w:val="TableGrid"/>
        <w:tblW w:w="9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978"/>
        <w:gridCol w:w="8801"/>
      </w:tblGrid>
      <w:tr w:rsidR="00DD22BB" w:rsidRPr="002179A8" w14:paraId="61A5F2B0" w14:textId="77777777" w:rsidTr="00D570D8">
        <w:trPr>
          <w:cantSplit/>
          <w:trHeight w:val="1374"/>
        </w:trPr>
        <w:tc>
          <w:tcPr>
            <w:tcW w:w="978" w:type="dxa"/>
            <w:textDirection w:val="btLr"/>
            <w:vAlign w:val="center"/>
          </w:tcPr>
          <w:p w14:paraId="22637523" w14:textId="21321E4C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>Knowledge</w:t>
            </w:r>
          </w:p>
        </w:tc>
        <w:tc>
          <w:tcPr>
            <w:tcW w:w="8801" w:type="dxa"/>
            <w:vAlign w:val="center"/>
          </w:tcPr>
          <w:p w14:paraId="7E788DB7" w14:textId="77777777" w:rsidR="00DD22BB" w:rsidRPr="00007243" w:rsidRDefault="00DD22BB" w:rsidP="00F46853">
            <w:pPr>
              <w:tabs>
                <w:tab w:val="left" w:pos="709"/>
              </w:tabs>
              <w:rPr>
                <w:bCs/>
                <w:lang w:val="ro-RO"/>
              </w:rPr>
            </w:pPr>
            <w:r w:rsidRPr="00007243">
              <w:rPr>
                <w:bCs/>
              </w:rPr>
              <w:t>Knowledge of structural monitoring principles and associated digital technologies.</w:t>
            </w:r>
          </w:p>
          <w:p w14:paraId="71E1968B" w14:textId="77777777" w:rsidR="00DD22BB" w:rsidRPr="00007243" w:rsidRDefault="00DD22BB" w:rsidP="00F46853">
            <w:pPr>
              <w:tabs>
                <w:tab w:val="left" w:pos="709"/>
              </w:tabs>
              <w:rPr>
                <w:bCs/>
                <w:lang w:val="ro-RO"/>
              </w:rPr>
            </w:pPr>
            <w:r w:rsidRPr="00007243">
              <w:rPr>
                <w:bCs/>
              </w:rPr>
              <w:t>Understanding the methods of collecting and analyzing data from sensors.</w:t>
            </w:r>
          </w:p>
          <w:p w14:paraId="6A89FD3D" w14:textId="77777777" w:rsidR="00DD22BB" w:rsidRPr="00162D39" w:rsidRDefault="00DD22BB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DD22BB" w:rsidRPr="002179A8" w14:paraId="4B95A5FA" w14:textId="77777777" w:rsidTr="00D570D8">
        <w:trPr>
          <w:cantSplit/>
          <w:trHeight w:val="834"/>
        </w:trPr>
        <w:tc>
          <w:tcPr>
            <w:tcW w:w="978" w:type="dxa"/>
            <w:textDirection w:val="btLr"/>
            <w:vAlign w:val="center"/>
          </w:tcPr>
          <w:p w14:paraId="365C3490" w14:textId="0F71613A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Skills</w:t>
            </w:r>
          </w:p>
        </w:tc>
        <w:tc>
          <w:tcPr>
            <w:tcW w:w="8801" w:type="dxa"/>
          </w:tcPr>
          <w:p w14:paraId="3B733CF2" w14:textId="77777777" w:rsidR="00DD22BB" w:rsidRDefault="00DD22BB" w:rsidP="004714F7">
            <w:pPr>
              <w:tabs>
                <w:tab w:val="left" w:pos="709"/>
              </w:tabs>
              <w:rPr>
                <w:bCs/>
                <w:lang w:val="en-GB"/>
              </w:rPr>
            </w:pPr>
            <w:r w:rsidRPr="004714F7">
              <w:rPr>
                <w:bCs/>
                <w:lang w:val="en-GB"/>
              </w:rPr>
              <w:t xml:space="preserve">Use of digital systems to monitor the </w:t>
            </w:r>
            <w:proofErr w:type="spellStart"/>
            <w:r w:rsidRPr="004714F7">
              <w:rPr>
                <w:bCs/>
                <w:lang w:val="en-GB"/>
              </w:rPr>
              <w:t>behavior</w:t>
            </w:r>
            <w:proofErr w:type="spellEnd"/>
            <w:r w:rsidRPr="004714F7">
              <w:rPr>
                <w:bCs/>
                <w:lang w:val="en-GB"/>
              </w:rPr>
              <w:t xml:space="preserve"> of structures. </w:t>
            </w:r>
          </w:p>
          <w:p w14:paraId="0245B57D" w14:textId="551255D2" w:rsidR="00DD22BB" w:rsidRPr="004714F7" w:rsidRDefault="00DD22BB" w:rsidP="004714F7">
            <w:pPr>
              <w:tabs>
                <w:tab w:val="left" w:pos="709"/>
              </w:tabs>
              <w:rPr>
                <w:bCs/>
              </w:rPr>
            </w:pPr>
            <w:r w:rsidRPr="004714F7">
              <w:rPr>
                <w:bCs/>
                <w:lang w:val="en-GB"/>
              </w:rPr>
              <w:t>Analysis and interpretation of data from monitoring systems. Integration of data into infrastructure management information systems.</w:t>
            </w:r>
          </w:p>
        </w:tc>
      </w:tr>
      <w:tr w:rsidR="00DD22BB" w:rsidRPr="00F91A6C" w14:paraId="086476E5" w14:textId="77777777" w:rsidTr="00D570D8">
        <w:trPr>
          <w:cantSplit/>
          <w:trHeight w:val="1554"/>
        </w:trPr>
        <w:tc>
          <w:tcPr>
            <w:tcW w:w="978" w:type="dxa"/>
            <w:textDirection w:val="btLr"/>
            <w:vAlign w:val="center"/>
          </w:tcPr>
          <w:p w14:paraId="60A89891" w14:textId="1A528E97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 xml:space="preserve">Responsibilities and autonomy </w:t>
            </w:r>
          </w:p>
        </w:tc>
        <w:tc>
          <w:tcPr>
            <w:tcW w:w="8801" w:type="dxa"/>
            <w:vAlign w:val="center"/>
          </w:tcPr>
          <w:p w14:paraId="27B33067" w14:textId="77777777" w:rsidR="00DD22BB" w:rsidRPr="00007243" w:rsidRDefault="00DD22BB" w:rsidP="007959F6">
            <w:pPr>
              <w:rPr>
                <w:lang w:val="ro-RO"/>
              </w:rPr>
            </w:pPr>
            <w:r w:rsidRPr="00007243">
              <w:t>Autonomous assessment of the structural condition based on the monitored data.</w:t>
            </w:r>
          </w:p>
          <w:p w14:paraId="6CD0AC0A" w14:textId="2054AA6C" w:rsidR="00DD22BB" w:rsidRPr="004714F7" w:rsidRDefault="00DD22BB" w:rsidP="004714F7">
            <w:pPr>
              <w:jc w:val="both"/>
              <w:rPr>
                <w:rFonts w:asciiTheme="majorHAnsi" w:eastAsia="Cambria" w:hAnsiTheme="majorHAnsi" w:cstheme="majorHAnsi"/>
              </w:rPr>
            </w:pPr>
            <w:r w:rsidRPr="00007243">
              <w:t>Identification of risks and formulation of technical recommendations.</w:t>
            </w:r>
          </w:p>
        </w:tc>
      </w:tr>
    </w:tbl>
    <w:p w14:paraId="4D29C456" w14:textId="77777777" w:rsidR="002179A8" w:rsidRDefault="002179A8">
      <w:pPr>
        <w:rPr>
          <w:rFonts w:asciiTheme="majorHAnsi" w:hAnsiTheme="majorHAnsi" w:cstheme="majorHAnsi"/>
        </w:rPr>
      </w:pPr>
    </w:p>
    <w:p w14:paraId="09615781" w14:textId="77777777" w:rsidR="002179A8" w:rsidRPr="00D43543" w:rsidRDefault="002179A8">
      <w:pPr>
        <w:rPr>
          <w:rFonts w:asciiTheme="majorHAnsi" w:hAnsiTheme="majorHAnsi" w:cstheme="majorHAnsi"/>
        </w:rPr>
      </w:pPr>
    </w:p>
    <w:p w14:paraId="0E9ADB28" w14:textId="30752A14" w:rsidR="00895F65" w:rsidRPr="00D43543" w:rsidRDefault="00DB4878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8</w:t>
      </w:r>
      <w:r w:rsidR="006E2524" w:rsidRPr="00D43543">
        <w:rPr>
          <w:rFonts w:asciiTheme="majorHAnsi" w:hAnsiTheme="majorHAnsi" w:cstheme="majorHAnsi"/>
          <w:b/>
        </w:rPr>
        <w:t xml:space="preserve">. Discipline objective (as results from the </w:t>
      </w:r>
      <w:r w:rsidR="006E2524" w:rsidRPr="00D43543">
        <w:rPr>
          <w:rFonts w:asciiTheme="majorHAnsi" w:hAnsiTheme="majorHAnsi" w:cstheme="majorHAnsi"/>
          <w:b/>
          <w:i/>
        </w:rPr>
        <w:t>key competences gained</w:t>
      </w:r>
      <w:r w:rsidR="006E2524" w:rsidRPr="00D43543">
        <w:rPr>
          <w:rFonts w:asciiTheme="majorHAnsi" w:hAnsiTheme="majorHAnsi" w:cstheme="majorHAnsi"/>
          <w:b/>
        </w:rPr>
        <w:t>)</w:t>
      </w:r>
    </w:p>
    <w:tbl>
      <w:tblPr>
        <w:tblStyle w:val="a5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4"/>
        <w:gridCol w:w="6729"/>
      </w:tblGrid>
      <w:tr w:rsidR="00895F65" w:rsidRPr="00D43543" w14:paraId="4E5D4F1E" w14:textId="77777777" w:rsidTr="00987ACA">
        <w:trPr>
          <w:jc w:val="center"/>
        </w:trPr>
        <w:tc>
          <w:tcPr>
            <w:tcW w:w="3093" w:type="dxa"/>
            <w:tcBorders>
              <w:top w:val="single" w:sz="12" w:space="0" w:color="000000"/>
              <w:bottom w:val="single" w:sz="6" w:space="0" w:color="000000"/>
            </w:tcBorders>
          </w:tcPr>
          <w:p w14:paraId="65D6413B" w14:textId="2B3F7589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.1 General objective</w:t>
            </w:r>
          </w:p>
        </w:tc>
        <w:tc>
          <w:tcPr>
            <w:tcW w:w="6516" w:type="dxa"/>
            <w:tcBorders>
              <w:top w:val="single" w:sz="12" w:space="0" w:color="000000"/>
              <w:bottom w:val="single" w:sz="6" w:space="0" w:color="000000"/>
            </w:tcBorders>
          </w:tcPr>
          <w:p w14:paraId="67915B02" w14:textId="618A2420" w:rsidR="00895F65" w:rsidRPr="004714F7" w:rsidRDefault="004714F7" w:rsidP="00E86E3E">
            <w:pPr>
              <w:rPr>
                <w:rFonts w:ascii="Times New Roman" w:hAnsi="Times New Roman" w:cs="Times New Roman"/>
              </w:rPr>
            </w:pPr>
            <w:r w:rsidRPr="004714F7">
              <w:rPr>
                <w:rFonts w:ascii="Times New Roman" w:hAnsi="Times New Roman" w:cs="Times New Roman"/>
                <w:lang w:val="en-US"/>
              </w:rPr>
              <w:t>Present the main methods, equipment and software used for SHM.</w:t>
            </w:r>
          </w:p>
        </w:tc>
      </w:tr>
      <w:tr w:rsidR="00895F65" w:rsidRPr="00D43543" w14:paraId="070264BB" w14:textId="77777777" w:rsidTr="00DD22BB">
        <w:trPr>
          <w:trHeight w:val="552"/>
          <w:jc w:val="center"/>
        </w:trPr>
        <w:tc>
          <w:tcPr>
            <w:tcW w:w="3093" w:type="dxa"/>
            <w:tcBorders>
              <w:top w:val="single" w:sz="6" w:space="0" w:color="000000"/>
              <w:bottom w:val="single" w:sz="12" w:space="0" w:color="000000"/>
            </w:tcBorders>
          </w:tcPr>
          <w:p w14:paraId="6CB1013F" w14:textId="0109ECF0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.2 Specific objectives</w:t>
            </w:r>
          </w:p>
        </w:tc>
        <w:tc>
          <w:tcPr>
            <w:tcW w:w="6516" w:type="dxa"/>
            <w:tcBorders>
              <w:top w:val="single" w:sz="6" w:space="0" w:color="000000"/>
              <w:bottom w:val="single" w:sz="12" w:space="0" w:color="000000"/>
            </w:tcBorders>
          </w:tcPr>
          <w:p w14:paraId="5D89B570" w14:textId="4B8BE606" w:rsidR="00895F65" w:rsidRPr="004714F7" w:rsidRDefault="004714F7" w:rsidP="007D785D">
            <w:pPr>
              <w:rPr>
                <w:rFonts w:ascii="Times New Roman" w:hAnsi="Times New Roman" w:cs="Times New Roman"/>
              </w:rPr>
            </w:pPr>
            <w:r w:rsidRPr="004714F7">
              <w:rPr>
                <w:rFonts w:ascii="Times New Roman" w:hAnsi="Times New Roman" w:cs="Times New Roman"/>
                <w:lang w:val="en-US"/>
              </w:rPr>
              <w:t>Apply SHM on small scale structures. Learn about successful SHM given in literature.</w:t>
            </w:r>
          </w:p>
        </w:tc>
      </w:tr>
    </w:tbl>
    <w:p w14:paraId="15B94471" w14:textId="77777777" w:rsidR="00744996" w:rsidRPr="00D43543" w:rsidRDefault="00744996">
      <w:pPr>
        <w:rPr>
          <w:rFonts w:asciiTheme="majorHAnsi" w:hAnsiTheme="majorHAnsi" w:cstheme="majorHAnsi"/>
        </w:rPr>
      </w:pPr>
    </w:p>
    <w:p w14:paraId="634EFB1E" w14:textId="6D6C958C" w:rsidR="00895F65" w:rsidRPr="00D43543" w:rsidRDefault="00DB4878">
      <w:pPr>
        <w:shd w:val="clear" w:color="auto" w:fill="FFFFFF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9</w:t>
      </w:r>
      <w:r w:rsidR="006E2524" w:rsidRPr="00D43543">
        <w:rPr>
          <w:rFonts w:asciiTheme="majorHAnsi" w:hAnsiTheme="majorHAnsi" w:cstheme="majorHAnsi"/>
          <w:b/>
        </w:rPr>
        <w:t>. Contents</w:t>
      </w:r>
    </w:p>
    <w:tbl>
      <w:tblPr>
        <w:tblStyle w:val="a6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889"/>
        <w:gridCol w:w="1930"/>
        <w:gridCol w:w="1330"/>
      </w:tblGrid>
      <w:tr w:rsidR="00895F65" w:rsidRPr="00D43543" w14:paraId="31D7FD80" w14:textId="77777777" w:rsidTr="001E001D">
        <w:trPr>
          <w:trHeight w:val="284"/>
          <w:jc w:val="center"/>
        </w:trPr>
        <w:tc>
          <w:tcPr>
            <w:tcW w:w="57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A87B" w14:textId="414D1F2A" w:rsidR="00895F65" w:rsidRPr="00D43543" w:rsidRDefault="00DB4878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9</w:t>
            </w:r>
            <w:r w:rsidR="006E2524" w:rsidRPr="00D43543">
              <w:rPr>
                <w:rFonts w:asciiTheme="majorHAnsi" w:hAnsiTheme="majorHAnsi" w:cstheme="majorHAnsi"/>
                <w:b/>
                <w:bCs/>
              </w:rPr>
              <w:t xml:space="preserve">.1 Lectures 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06DD3" w14:textId="77777777" w:rsidR="00895F65" w:rsidRPr="00D43543" w:rsidRDefault="006E2524" w:rsidP="001E001D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E3CA" w14:textId="77777777" w:rsidR="00895F65" w:rsidRPr="00D43543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CC6F57" w14:textId="77777777" w:rsidR="00895F65" w:rsidRPr="00D43543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Notes</w:t>
            </w:r>
          </w:p>
        </w:tc>
      </w:tr>
      <w:tr w:rsidR="004714F7" w:rsidRPr="00D43543" w14:paraId="4E6773A6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24E760" w14:textId="580A8730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Components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of SHM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systems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10CD197B" w14:textId="26F119BA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75741BA" w14:textId="07620E73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Classic presentation, discussions, PowerPoint presentations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59813F55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7B3F98EC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C83FD" w14:textId="0A74AD85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Vibration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4DF07533" w14:textId="39317C97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CCFBC6" w14:textId="20E9D53D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EE39106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2D8BDD62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DA9EC7" w14:textId="3A858C51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Experimental and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Operational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Modal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Operating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Deflection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Shapes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4B0A1AAC" w14:textId="3064C2A3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AE2547" w14:textId="45A647EC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CD90B1A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7121BF5E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B8B2AB" w14:textId="248BBE6F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of  Z24 bridge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benchmark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6DAB418E" w14:textId="20156C49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FED2F4" w14:textId="1721FC8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3EFC9EA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2D4194A3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B75D2E" w14:textId="70E7FCB1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Structural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identification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frequency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data.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Outlier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Detection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337E7412" w14:textId="0ED5F9C8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379F86" w14:textId="0DE0BD8E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1EF8803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07A898AB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EFF7DF" w14:textId="41DC1B4A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Hybrid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training of MLA for SHM.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5C050ADD" w14:textId="340FB11D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87EACDB" w14:textId="44CD060F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EBA2EF7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5B3190CE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F590EA" w14:textId="590A6719" w:rsidR="004714F7" w:rsidRPr="000361E2" w:rsidRDefault="004714F7" w:rsidP="004714F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Calibration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of FE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models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0361E2">
              <w:rPr>
                <w:rFonts w:asciiTheme="minorHAnsi" w:hAnsiTheme="minorHAnsi" w:cstheme="minorHAnsi"/>
                <w:sz w:val="22"/>
                <w:szCs w:val="22"/>
              </w:rPr>
              <w:t xml:space="preserve"> on monitoring data.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0CC55513" w14:textId="7F220172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5D7B3E" w14:textId="086E3DED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624DBBFC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895F65" w:rsidRPr="00D43543" w14:paraId="3AD2B1B6" w14:textId="77777777" w:rsidTr="000361E2">
        <w:trPr>
          <w:trHeight w:val="1402"/>
          <w:jc w:val="center"/>
        </w:trPr>
        <w:tc>
          <w:tcPr>
            <w:tcW w:w="9923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F8390A" w14:textId="77777777" w:rsidR="007D785D" w:rsidRPr="007D785D" w:rsidRDefault="007D785D" w:rsidP="007D785D">
            <w:pPr>
              <w:rPr>
                <w:rFonts w:asciiTheme="majorHAnsi" w:hAnsiTheme="majorHAnsi" w:cstheme="majorHAnsi"/>
              </w:rPr>
            </w:pPr>
            <w:r w:rsidRPr="007D785D">
              <w:rPr>
                <w:rFonts w:asciiTheme="majorHAnsi" w:hAnsiTheme="majorHAnsi" w:cstheme="majorHAnsi"/>
              </w:rPr>
              <w:t>Bibliography:</w:t>
            </w:r>
          </w:p>
          <w:p w14:paraId="17ECB4FE" w14:textId="77777777" w:rsidR="004714F7" w:rsidRDefault="004714F7" w:rsidP="004714F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Ranjan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G.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Structural Health Monitoring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A Non-Deterministic Framework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”, Springer, 2020.</w:t>
            </w:r>
          </w:p>
          <w:p w14:paraId="3FDA754C" w14:textId="6EE82340" w:rsidR="00895F65" w:rsidRPr="007D785D" w:rsidRDefault="004714F7" w:rsidP="004714F7">
            <w:pPr>
              <w:rPr>
                <w:rFonts w:asciiTheme="majorHAnsi" w:hAnsiTheme="majorHAnsi" w:cstheme="majorHAnsi"/>
              </w:rPr>
            </w:pP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Gopalakrishnan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S.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, Massimo Ruzzene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M.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Hanagud</w:t>
            </w:r>
            <w:proofErr w:type="spellEnd"/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S. </w:t>
            </w:r>
            <w:r w:rsidRPr="00824EB9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>
              <w:t xml:space="preserve"> 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Computational Techniques for Structural Health Monitoring </w:t>
            </w:r>
            <w:r w:rsidRPr="00824EB9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,Springer, 2011.</w:t>
            </w:r>
          </w:p>
        </w:tc>
      </w:tr>
      <w:tr w:rsidR="00895F65" w:rsidRPr="00D43543" w14:paraId="27944B60" w14:textId="77777777" w:rsidTr="000361E2">
        <w:trPr>
          <w:jc w:val="center"/>
        </w:trPr>
        <w:tc>
          <w:tcPr>
            <w:tcW w:w="57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8696F" w14:textId="1C303892" w:rsidR="00895F65" w:rsidRPr="001E001D" w:rsidRDefault="00DB4878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9</w:t>
            </w:r>
            <w:r w:rsidR="006E2524" w:rsidRPr="001E001D">
              <w:rPr>
                <w:rFonts w:asciiTheme="majorHAnsi" w:hAnsiTheme="majorHAnsi" w:cstheme="majorHAnsi"/>
                <w:b/>
                <w:bCs/>
              </w:rPr>
              <w:t xml:space="preserve">.2 Applications </w:t>
            </w:r>
            <w:r w:rsidR="00D43543" w:rsidRPr="001E001D">
              <w:rPr>
                <w:rFonts w:asciiTheme="majorHAnsi" w:hAnsiTheme="majorHAnsi" w:cstheme="majorHAnsi"/>
                <w:b/>
                <w:bCs/>
              </w:rPr>
              <w:t>-</w:t>
            </w:r>
            <w:r w:rsidR="006E2524" w:rsidRPr="001E001D">
              <w:rPr>
                <w:rFonts w:asciiTheme="majorHAnsi" w:hAnsiTheme="majorHAnsi" w:cstheme="majorHAnsi"/>
                <w:b/>
                <w:bCs/>
              </w:rPr>
              <w:t xml:space="preserve"> Seminars/Laboratory/Project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1AAC1" w14:textId="77777777" w:rsidR="00895F65" w:rsidRPr="001E001D" w:rsidRDefault="006E2524" w:rsidP="001E001D">
            <w:pPr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08960" w14:textId="77777777" w:rsidR="00895F65" w:rsidRPr="001E001D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130ADB" w14:textId="77777777" w:rsidR="00895F65" w:rsidRPr="001E001D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Notes</w:t>
            </w:r>
          </w:p>
        </w:tc>
      </w:tr>
      <w:tr w:rsidR="004714F7" w:rsidRPr="00D43543" w14:paraId="259660BF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F1C7737" w14:textId="377384A0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Presentation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Bruel&amp;Kjaer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Labshop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software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74EA" w14:textId="65B3B155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FF945" w14:textId="22C07BE3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Classic presentation, discussions, PowerPoint presentations, computer programming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A9F975A" w14:textId="77777777" w:rsidR="004714F7" w:rsidRPr="00F037D0" w:rsidRDefault="004714F7" w:rsidP="004714F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943B8">
              <w:rPr>
                <w:rFonts w:asciiTheme="minorHAnsi" w:hAnsiTheme="minorHAnsi" w:cstheme="minorHAnsi"/>
                <w:sz w:val="22"/>
                <w:szCs w:val="22"/>
              </w:rPr>
              <w:t xml:space="preserve">Computer, software </w:t>
            </w:r>
            <w:proofErr w:type="spellStart"/>
            <w:r w:rsidRPr="00C943B8">
              <w:rPr>
                <w:rFonts w:asciiTheme="minorHAnsi" w:hAnsiTheme="minorHAnsi" w:cstheme="minorHAnsi"/>
                <w:sz w:val="22"/>
                <w:szCs w:val="22"/>
              </w:rPr>
              <w:t>Matlab</w:t>
            </w:r>
            <w:proofErr w:type="spellEnd"/>
            <w:r w:rsidRPr="00C943B8">
              <w:rPr>
                <w:rFonts w:asciiTheme="minorHAnsi" w:hAnsiTheme="minorHAnsi" w:cstheme="minorHAnsi"/>
                <w:sz w:val="22"/>
                <w:szCs w:val="22"/>
              </w:rPr>
              <w:t>, video-projector.</w:t>
            </w:r>
          </w:p>
          <w:p w14:paraId="585A91C0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02D60EA2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50A4BBE" w14:textId="39A70776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714F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Experimental Modal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scale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models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testing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86F05" w14:textId="57D5FDD3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7F918" w14:textId="1C7D6464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63BE53C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4C098CDB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8FC1C8A" w14:textId="47777E30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Operational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Modal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scale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models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testing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C31C" w14:textId="4E30DEEA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CE602" w14:textId="11810634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220B696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1A457E65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56D8AC5" w14:textId="43E48AED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Parametric structural modelling I.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API: Sap2000 and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Matlab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7FE7" w14:textId="31B290B9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4C709" w14:textId="1DD7C35F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4A9DF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0B591FFC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70EACE0" w14:textId="2A66CEE4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Parametric structural modelling II.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API: Sap2000 and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Matlab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F275" w14:textId="451BD7D2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42755" w14:textId="796EDC1D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659D87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7E85A933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E35023A" w14:textId="583368B5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Probabilistic FE modelling.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6162" w14:textId="4744C44A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BBF2C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41DB44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5BE05280" w14:textId="77777777" w:rsidTr="000361E2">
        <w:trPr>
          <w:trHeight w:val="284"/>
          <w:jc w:val="center"/>
        </w:trPr>
        <w:tc>
          <w:tcPr>
            <w:tcW w:w="57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52CB526" w14:textId="342B313C" w:rsidR="004714F7" w:rsidRPr="004714F7" w:rsidRDefault="004714F7" w:rsidP="004714F7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Z24 bridge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damage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detection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Machine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>Algorithms</w:t>
            </w:r>
            <w:proofErr w:type="spellEnd"/>
            <w:r w:rsidRPr="004714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7242" w14:textId="780CA947" w:rsidR="004714F7" w:rsidRPr="001E001D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226C4" w14:textId="2CFF451D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F61068" w14:textId="77777777" w:rsidR="004714F7" w:rsidRPr="001E001D" w:rsidRDefault="004714F7" w:rsidP="004714F7">
            <w:pPr>
              <w:rPr>
                <w:rFonts w:asciiTheme="majorHAnsi" w:hAnsiTheme="majorHAnsi" w:cstheme="majorHAnsi"/>
              </w:rPr>
            </w:pPr>
          </w:p>
        </w:tc>
      </w:tr>
      <w:tr w:rsidR="009517B4" w:rsidRPr="00D43543" w14:paraId="119B57AE" w14:textId="77777777" w:rsidTr="000361E2">
        <w:trPr>
          <w:trHeight w:val="1171"/>
          <w:jc w:val="center"/>
        </w:trPr>
        <w:tc>
          <w:tcPr>
            <w:tcW w:w="9923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4CB0C1" w14:textId="77777777" w:rsidR="004714F7" w:rsidRDefault="004714F7" w:rsidP="004714F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</w:rPr>
              <w:t>Bibliography</w:t>
            </w:r>
          </w:p>
          <w:p w14:paraId="5E258480" w14:textId="77777777" w:rsidR="004714F7" w:rsidRDefault="004714F7" w:rsidP="004714F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Ranjan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G.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Structural Health Monitoring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A Non-Deterministic Framework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”, Springer, 2020.</w:t>
            </w:r>
          </w:p>
          <w:p w14:paraId="54B7288C" w14:textId="6058F8AA" w:rsidR="001F5CCA" w:rsidRPr="0097517B" w:rsidRDefault="004714F7" w:rsidP="004714F7">
            <w:pPr>
              <w:rPr>
                <w:rFonts w:asciiTheme="majorHAnsi" w:hAnsiTheme="majorHAnsi" w:cstheme="majorHAnsi"/>
              </w:rPr>
            </w:pP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Gopalakrishnan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S.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Ruzzene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M.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047BD">
              <w:rPr>
                <w:rFonts w:asciiTheme="minorHAnsi" w:hAnsiTheme="minorHAnsi" w:cstheme="minorHAnsi"/>
                <w:sz w:val="22"/>
                <w:szCs w:val="22"/>
              </w:rPr>
              <w:t>Hanagud</w:t>
            </w:r>
            <w:proofErr w:type="spellEnd"/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S. </w:t>
            </w:r>
            <w:r w:rsidRPr="00824EB9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>
              <w:t xml:space="preserve"> </w:t>
            </w:r>
            <w:r w:rsidRPr="00E047BD">
              <w:rPr>
                <w:rFonts w:asciiTheme="minorHAnsi" w:hAnsiTheme="minorHAnsi" w:cstheme="minorHAnsi"/>
                <w:sz w:val="22"/>
                <w:szCs w:val="22"/>
              </w:rPr>
              <w:t xml:space="preserve">Computational Techniques for Structural Health Monitoring </w:t>
            </w:r>
            <w:r w:rsidRPr="00824EB9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,Springer, 2011.</w:t>
            </w:r>
          </w:p>
        </w:tc>
      </w:tr>
    </w:tbl>
    <w:p w14:paraId="0F7F795E" w14:textId="77777777" w:rsidR="00895F65" w:rsidRPr="00D43543" w:rsidRDefault="006E2524">
      <w:pPr>
        <w:rPr>
          <w:rFonts w:asciiTheme="majorHAnsi" w:hAnsiTheme="majorHAnsi" w:cstheme="majorHAnsi"/>
          <w:lang w:val="pt-BR"/>
        </w:rPr>
      </w:pPr>
      <w:r w:rsidRPr="00D43543">
        <w:rPr>
          <w:rFonts w:asciiTheme="majorHAnsi" w:hAnsiTheme="majorHAnsi" w:cstheme="majorHAnsi"/>
          <w:i/>
          <w:vertAlign w:val="superscript"/>
          <w:lang w:val="pt-BR"/>
        </w:rPr>
        <w:t>*</w:t>
      </w:r>
      <w:r w:rsidRPr="00D43543">
        <w:rPr>
          <w:rFonts w:asciiTheme="majorHAnsi" w:hAnsiTheme="majorHAnsi" w:cstheme="majorHAnsi"/>
          <w:i/>
          <w:lang w:val="pt-BR"/>
        </w:rPr>
        <w:t>Se vor preciza, după caz: tematica seminariilor, lucrările de laborator, tematica și etapele proiectului.</w:t>
      </w:r>
    </w:p>
    <w:p w14:paraId="285FC5BE" w14:textId="77777777" w:rsidR="00895F65" w:rsidRPr="00D43543" w:rsidRDefault="00895F65">
      <w:pPr>
        <w:rPr>
          <w:rFonts w:asciiTheme="majorHAnsi" w:hAnsiTheme="majorHAnsi" w:cstheme="majorHAnsi"/>
          <w:lang w:val="pt-BR"/>
        </w:rPr>
      </w:pPr>
    </w:p>
    <w:p w14:paraId="7D31E582" w14:textId="77777777" w:rsidR="00895F65" w:rsidRPr="00D43543" w:rsidRDefault="006E2524">
      <w:pPr>
        <w:spacing w:line="288" w:lineRule="auto"/>
        <w:jc w:val="both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9. Bridging course contents with the expectations of the representatives of the community, professional associations and employers in the field</w:t>
      </w:r>
    </w:p>
    <w:tbl>
      <w:tblPr>
        <w:tblStyle w:val="a7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895F65" w:rsidRPr="00D43543" w14:paraId="442AB7FD" w14:textId="77777777" w:rsidTr="00D43543">
        <w:trPr>
          <w:jc w:val="center"/>
        </w:trPr>
        <w:tc>
          <w:tcPr>
            <w:tcW w:w="9609" w:type="dxa"/>
            <w:tcBorders>
              <w:top w:val="single" w:sz="12" w:space="0" w:color="000000"/>
              <w:bottom w:val="single" w:sz="12" w:space="0" w:color="000000"/>
            </w:tcBorders>
          </w:tcPr>
          <w:p w14:paraId="7E3EA41C" w14:textId="440029C2" w:rsidR="00895F65" w:rsidRPr="00D43543" w:rsidRDefault="004714F7" w:rsidP="00E71D57">
            <w:pPr>
              <w:jc w:val="both"/>
              <w:rPr>
                <w:rFonts w:asciiTheme="majorHAnsi" w:hAnsiTheme="majorHAnsi" w:cstheme="majorHAnsi"/>
              </w:rPr>
            </w:pP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>The acquired competences will be necessary to the future employees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members</w:t>
            </w: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 xml:space="preserve"> of the structural design companies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associations</w:t>
            </w: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5E13B7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B2A31D" w14:textId="77777777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10. Evaluation</w:t>
      </w:r>
    </w:p>
    <w:tbl>
      <w:tblPr>
        <w:tblStyle w:val="a8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2928"/>
        <w:gridCol w:w="1608"/>
      </w:tblGrid>
      <w:tr w:rsidR="00895F65" w:rsidRPr="00D43543" w14:paraId="63FD2233" w14:textId="77777777" w:rsidTr="003F1617">
        <w:trPr>
          <w:jc w:val="center"/>
        </w:trPr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14:paraId="0C285E7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Activity type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vAlign w:val="center"/>
          </w:tcPr>
          <w:p w14:paraId="03BBAC6F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criteria</w:t>
            </w:r>
          </w:p>
        </w:tc>
        <w:tc>
          <w:tcPr>
            <w:tcW w:w="2928" w:type="dxa"/>
            <w:tcBorders>
              <w:top w:val="single" w:sz="12" w:space="0" w:color="000000"/>
            </w:tcBorders>
            <w:vAlign w:val="center"/>
          </w:tcPr>
          <w:p w14:paraId="51D2C536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methods</w:t>
            </w:r>
          </w:p>
        </w:tc>
        <w:tc>
          <w:tcPr>
            <w:tcW w:w="1608" w:type="dxa"/>
            <w:tcBorders>
              <w:top w:val="single" w:sz="12" w:space="0" w:color="000000"/>
            </w:tcBorders>
            <w:vAlign w:val="center"/>
          </w:tcPr>
          <w:p w14:paraId="1DE48CE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Weight  in the final grade</w:t>
            </w:r>
          </w:p>
        </w:tc>
      </w:tr>
      <w:tr w:rsidR="00DD22BB" w:rsidRPr="00D43543" w14:paraId="19E7F75B" w14:textId="77777777" w:rsidTr="005A65B1">
        <w:trPr>
          <w:trHeight w:val="284"/>
          <w:jc w:val="center"/>
        </w:trPr>
        <w:tc>
          <w:tcPr>
            <w:tcW w:w="1985" w:type="dxa"/>
          </w:tcPr>
          <w:p w14:paraId="0115DA8B" w14:textId="77777777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6DBC12" w14:textId="50B5DBE2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Presenting one theoretical subject.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4D383" w14:textId="4D224FCA" w:rsidR="00DD22BB" w:rsidRPr="00D43543" w:rsidRDefault="0004221B" w:rsidP="00DD22BB">
            <w:pPr>
              <w:spacing w:line="288" w:lineRule="auto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Written test</w:t>
            </w:r>
            <w:r w:rsidR="00DD22BB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D22BB">
              <w:rPr>
                <w:rFonts w:asciiTheme="minorHAnsi" w:hAnsiTheme="minorHAnsi" w:cstheme="minorHAnsi"/>
                <w:sz w:val="22"/>
                <w:szCs w:val="22"/>
              </w:rPr>
              <w:t>duration 1 hour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306C9" w14:textId="49FAC606" w:rsidR="00DD22BB" w:rsidRPr="00D43543" w:rsidRDefault="00DD22BB" w:rsidP="00DD22B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D22BB" w:rsidRPr="00D43543" w14:paraId="66434E19" w14:textId="77777777" w:rsidTr="005A65B1">
        <w:trPr>
          <w:trHeight w:val="284"/>
          <w:jc w:val="center"/>
        </w:trPr>
        <w:tc>
          <w:tcPr>
            <w:tcW w:w="1985" w:type="dxa"/>
          </w:tcPr>
          <w:p w14:paraId="05460203" w14:textId="77777777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Laboratory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C7D792" w14:textId="348BBD4E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Solving 1 problem by using a software app.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FBDE" w14:textId="41BFB87B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proofErr w:type="spellStart"/>
            <w:r w:rsidRPr="00DD22BB">
              <w:rPr>
                <w:rFonts w:asciiTheme="minorHAnsi" w:hAnsiTheme="minorHAnsi" w:cstheme="minorHAnsi"/>
                <w:sz w:val="22"/>
                <w:szCs w:val="22"/>
              </w:rPr>
              <w:t>Matlab</w:t>
            </w:r>
            <w:proofErr w:type="spellEnd"/>
            <w:r w:rsidRPr="00DD22BB">
              <w:rPr>
                <w:rFonts w:asciiTheme="minorHAnsi" w:hAnsiTheme="minorHAnsi" w:cstheme="minorHAnsi"/>
                <w:sz w:val="22"/>
                <w:szCs w:val="22"/>
              </w:rPr>
              <w:t xml:space="preserve"> Application Adaptation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examination duration 1 hour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C48D8" w14:textId="05D14180" w:rsidR="00DD22BB" w:rsidRPr="00D43543" w:rsidRDefault="00DD22BB" w:rsidP="00DD22B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895F65" w:rsidRPr="00D43543" w14:paraId="16CE5093" w14:textId="77777777" w:rsidTr="003F1617">
        <w:trPr>
          <w:trHeight w:val="284"/>
          <w:jc w:val="center"/>
        </w:trPr>
        <w:tc>
          <w:tcPr>
            <w:tcW w:w="9923" w:type="dxa"/>
            <w:gridSpan w:val="4"/>
            <w:tcBorders>
              <w:bottom w:val="single" w:sz="12" w:space="0" w:color="000000"/>
            </w:tcBorders>
          </w:tcPr>
          <w:p w14:paraId="3A14391A" w14:textId="56C80D33" w:rsidR="00895F65" w:rsidRDefault="006E2524">
            <w:pPr>
              <w:jc w:val="both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Minimum standard of performance:</w:t>
            </w:r>
          </w:p>
          <w:p w14:paraId="0F003A6E" w14:textId="797FC9CF" w:rsidR="00E52151" w:rsidRPr="00D43543" w:rsidRDefault="00E52151" w:rsidP="00E52151">
            <w:pPr>
              <w:jc w:val="both"/>
              <w:rPr>
                <w:rFonts w:asciiTheme="majorHAnsi" w:hAnsiTheme="majorHAnsi" w:cstheme="majorHAnsi"/>
              </w:rPr>
            </w:pPr>
            <w:r w:rsidRPr="00E52151">
              <w:rPr>
                <w:rFonts w:asciiTheme="majorHAnsi" w:hAnsiTheme="majorHAnsi" w:cstheme="majorHAnsi"/>
              </w:rPr>
              <w:t xml:space="preserve"> </w:t>
            </w:r>
            <w:r w:rsidR="00DD22BB">
              <w:rPr>
                <w:rFonts w:asciiTheme="minorHAnsi" w:hAnsiTheme="minorHAnsi" w:cstheme="minorHAnsi"/>
                <w:sz w:val="22"/>
                <w:szCs w:val="22"/>
              </w:rPr>
              <w:t>Correct presentation of at least 50% of the theoretical subject, solving at least 50% of the problem.</w:t>
            </w:r>
          </w:p>
        </w:tc>
      </w:tr>
    </w:tbl>
    <w:p w14:paraId="03F5DD3D" w14:textId="77777777" w:rsidR="00895F65" w:rsidRDefault="00895F65">
      <w:pPr>
        <w:rPr>
          <w:rFonts w:asciiTheme="majorHAnsi" w:hAnsiTheme="majorHAnsi" w:cstheme="majorHAnsi"/>
        </w:rPr>
      </w:pPr>
    </w:p>
    <w:tbl>
      <w:tblPr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2"/>
        <w:gridCol w:w="1609"/>
        <w:gridCol w:w="4365"/>
        <w:gridCol w:w="1937"/>
      </w:tblGrid>
      <w:tr w:rsidR="003A72D5" w:rsidRPr="003A72D5" w14:paraId="49684019" w14:textId="77777777" w:rsidTr="00DD22BB">
        <w:trPr>
          <w:trHeight w:val="397"/>
          <w:jc w:val="center"/>
        </w:trPr>
        <w:tc>
          <w:tcPr>
            <w:tcW w:w="2012" w:type="dxa"/>
            <w:vMerge w:val="restart"/>
            <w:tcBorders>
              <w:right w:val="dotted" w:sz="4" w:space="0" w:color="000000"/>
            </w:tcBorders>
          </w:tcPr>
          <w:p w14:paraId="2B24EA38" w14:textId="77777777" w:rsidR="003A72D5" w:rsidRPr="003A72D5" w:rsidRDefault="003A72D5" w:rsidP="000A3CCC">
            <w:pPr>
              <w:pStyle w:val="TableParagraph"/>
              <w:rPr>
                <w:rFonts w:asciiTheme="majorHAnsi" w:hAnsiTheme="majorHAnsi" w:cstheme="majorHAnsi"/>
                <w:b/>
                <w:sz w:val="20"/>
              </w:rPr>
            </w:pPr>
            <w:bookmarkStart w:id="0" w:name="_Hlk170459420"/>
            <w:r w:rsidRPr="003A72D5">
              <w:rPr>
                <w:rFonts w:asciiTheme="majorHAnsi" w:hAnsiTheme="majorHAnsi" w:cstheme="majorHAnsi"/>
                <w:b/>
                <w:sz w:val="20"/>
              </w:rPr>
              <w:t>Date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of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proofErr w:type="spellStart"/>
            <w:r w:rsidRPr="003A72D5">
              <w:rPr>
                <w:rFonts w:asciiTheme="majorHAnsi" w:hAnsiTheme="majorHAnsi" w:cstheme="majorHAnsi"/>
                <w:b/>
                <w:sz w:val="20"/>
              </w:rPr>
              <w:t>filling</w:t>
            </w:r>
            <w:proofErr w:type="spellEnd"/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in:</w:t>
            </w:r>
          </w:p>
          <w:p w14:paraId="423A3671" w14:textId="735C85F5" w:rsidR="003A72D5" w:rsidRPr="003A72D5" w:rsidRDefault="00DD22BB" w:rsidP="000A3CCC">
            <w:pPr>
              <w:pStyle w:val="TableParagraph"/>
              <w:spacing w:before="1"/>
              <w:rPr>
                <w:rFonts w:asciiTheme="majorHAnsi" w:hAnsiTheme="majorHAnsi" w:cstheme="majorHAnsi"/>
                <w:sz w:val="20"/>
              </w:rPr>
            </w:pPr>
            <w:r w:rsidRPr="00266C59">
              <w:rPr>
                <w:rFonts w:ascii="Times New Roman" w:hAnsi="Times New Roman"/>
              </w:rPr>
              <w:t>2026-06-05</w:t>
            </w:r>
          </w:p>
        </w:tc>
        <w:tc>
          <w:tcPr>
            <w:tcW w:w="1609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476D8F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proofErr w:type="spellStart"/>
            <w:r w:rsidRPr="003A72D5">
              <w:rPr>
                <w:rFonts w:asciiTheme="majorHAnsi" w:hAnsiTheme="majorHAnsi" w:cstheme="majorHAnsi"/>
                <w:b/>
                <w:spacing w:val="-2"/>
                <w:sz w:val="20"/>
                <w:szCs w:val="20"/>
              </w:rPr>
              <w:t>Responsible</w:t>
            </w:r>
            <w:proofErr w:type="spellEnd"/>
          </w:p>
        </w:tc>
        <w:tc>
          <w:tcPr>
            <w:tcW w:w="4365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42DEFE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proofErr w:type="spellStart"/>
            <w:r w:rsidRPr="003A72D5">
              <w:rPr>
                <w:rFonts w:asciiTheme="majorHAnsi" w:hAnsiTheme="majorHAnsi" w:cstheme="majorHAnsi"/>
                <w:b/>
                <w:sz w:val="20"/>
              </w:rPr>
              <w:t>Title</w:t>
            </w:r>
            <w:proofErr w:type="spellEnd"/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proofErr w:type="spellStart"/>
            <w:r w:rsidRPr="003A72D5">
              <w:rPr>
                <w:rFonts w:asciiTheme="majorHAnsi" w:hAnsiTheme="majorHAnsi" w:cstheme="majorHAnsi"/>
                <w:b/>
                <w:sz w:val="20"/>
              </w:rPr>
              <w:t>First</w:t>
            </w:r>
            <w:proofErr w:type="spellEnd"/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proofErr w:type="spellStart"/>
            <w:r w:rsidRPr="003A72D5">
              <w:rPr>
                <w:rFonts w:asciiTheme="majorHAnsi" w:hAnsiTheme="majorHAnsi" w:cstheme="majorHAnsi"/>
                <w:b/>
                <w:sz w:val="20"/>
              </w:rPr>
              <w:t>name</w:t>
            </w:r>
            <w:proofErr w:type="spellEnd"/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proofErr w:type="spellStart"/>
            <w:r w:rsidRPr="003A72D5">
              <w:rPr>
                <w:rFonts w:asciiTheme="majorHAnsi" w:hAnsiTheme="majorHAnsi" w:cstheme="majorHAnsi"/>
                <w:b/>
                <w:sz w:val="20"/>
              </w:rPr>
              <w:t>Last</w:t>
            </w:r>
            <w:proofErr w:type="spellEnd"/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proofErr w:type="spellStart"/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>name</w:t>
            </w:r>
            <w:proofErr w:type="spellEnd"/>
          </w:p>
        </w:tc>
        <w:tc>
          <w:tcPr>
            <w:tcW w:w="1937" w:type="dxa"/>
            <w:tcBorders>
              <w:left w:val="dotted" w:sz="4" w:space="0" w:color="000000"/>
              <w:bottom w:val="dotted" w:sz="4" w:space="0" w:color="000000"/>
            </w:tcBorders>
          </w:tcPr>
          <w:p w14:paraId="11717A29" w14:textId="77777777" w:rsidR="003A72D5" w:rsidRPr="003A72D5" w:rsidRDefault="003A72D5" w:rsidP="000A3CCC">
            <w:pPr>
              <w:pStyle w:val="TableParagraph"/>
              <w:spacing w:before="75"/>
              <w:rPr>
                <w:rFonts w:asciiTheme="majorHAnsi" w:hAnsiTheme="majorHAnsi" w:cstheme="majorHAnsi"/>
                <w:b/>
                <w:sz w:val="20"/>
              </w:rPr>
            </w:pPr>
            <w:proofErr w:type="spellStart"/>
            <w:r w:rsidRPr="003A72D5">
              <w:rPr>
                <w:rFonts w:asciiTheme="majorHAnsi" w:hAnsiTheme="majorHAnsi" w:cstheme="majorHAnsi"/>
                <w:b/>
                <w:spacing w:val="-2"/>
                <w:sz w:val="20"/>
              </w:rPr>
              <w:t>Signature</w:t>
            </w:r>
            <w:proofErr w:type="spellEnd"/>
          </w:p>
        </w:tc>
      </w:tr>
      <w:tr w:rsidR="00DD22BB" w:rsidRPr="00F529A3" w14:paraId="4152BDD2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3F6FEAAE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  <w:tc>
          <w:tcPr>
            <w:tcW w:w="16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8AE8C2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</w:rPr>
            </w:pPr>
            <w:proofErr w:type="spellStart"/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Course</w:t>
            </w:r>
            <w:proofErr w:type="spellEnd"/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102242" w14:textId="51228694" w:rsidR="00DD22BB" w:rsidRPr="00F529A3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</w:rPr>
              <w:t>Prof. Mihai Nedelcu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FF1844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522A8C74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1E490851" w14:textId="77777777" w:rsidR="00DD22BB" w:rsidRPr="00F529A3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en-US"/>
              </w:rPr>
            </w:pPr>
          </w:p>
        </w:tc>
        <w:tc>
          <w:tcPr>
            <w:tcW w:w="160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72D0DBE5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pacing w:val="-2"/>
                <w:sz w:val="20"/>
              </w:rPr>
            </w:pPr>
            <w:proofErr w:type="spellStart"/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Applications</w:t>
            </w:r>
            <w:proofErr w:type="spellEnd"/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190E38A" w14:textId="3491C87D" w:rsidR="00DD22BB" w:rsidRPr="00E52151" w:rsidRDefault="00DD22BB" w:rsidP="00DD22BB">
            <w:pPr>
              <w:pStyle w:val="TableParagraph"/>
              <w:spacing w:before="240"/>
              <w:ind w:left="117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>
              <w:rPr>
                <w:rFonts w:asciiTheme="minorHAnsi" w:hAnsiTheme="minorHAnsi" w:cstheme="minorHAnsi"/>
                <w:sz w:val="20"/>
              </w:rPr>
              <w:t>Prof. Mihai Nedelcu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E760F02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6B38DF9D" w14:textId="77777777" w:rsidTr="00DD22BB">
        <w:trPr>
          <w:trHeight w:val="256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455B17FB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pt-BR"/>
              </w:rPr>
            </w:pPr>
          </w:p>
        </w:tc>
        <w:tc>
          <w:tcPr>
            <w:tcW w:w="160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14:paraId="52B3C9DB" w14:textId="77777777" w:rsidR="00DD22BB" w:rsidRPr="003A72D5" w:rsidRDefault="00DD22BB" w:rsidP="00DD22BB">
            <w:pPr>
              <w:pStyle w:val="TableParagraph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</w:tcPr>
          <w:p w14:paraId="5653AFF2" w14:textId="77A4F9BD" w:rsidR="00DD22BB" w:rsidRPr="003A72D5" w:rsidRDefault="00DD22BB" w:rsidP="00DD22BB">
            <w:pPr>
              <w:pStyle w:val="TableParagraph"/>
              <w:spacing w:before="147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</w:tcBorders>
          </w:tcPr>
          <w:p w14:paraId="6391CB80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bookmarkEnd w:id="0"/>
    </w:tbl>
    <w:p w14:paraId="1236FB45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05E6E427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644F6390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tbl>
      <w:tblPr>
        <w:tblStyle w:val="a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9"/>
        <w:gridCol w:w="4104"/>
      </w:tblGrid>
      <w:tr w:rsidR="00895F65" w:rsidRPr="00D43543" w14:paraId="3C21DDD6" w14:textId="77777777" w:rsidTr="00DD22BB">
        <w:trPr>
          <w:trHeight w:val="546"/>
          <w:jc w:val="center"/>
        </w:trPr>
        <w:tc>
          <w:tcPr>
            <w:tcW w:w="5819" w:type="dxa"/>
            <w:tcBorders>
              <w:top w:val="single" w:sz="12" w:space="0" w:color="000000"/>
              <w:bottom w:val="nil"/>
            </w:tcBorders>
          </w:tcPr>
          <w:p w14:paraId="5054C215" w14:textId="7891CBC6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 w:rsidRPr="00D43543">
              <w:rPr>
                <w:rFonts w:asciiTheme="majorHAnsi" w:hAnsiTheme="majorHAnsi" w:cstheme="majorHAnsi"/>
                <w:bCs/>
              </w:rPr>
              <w:t>Date of approval in the department</w:t>
            </w:r>
          </w:p>
          <w:p w14:paraId="32C58B52" w14:textId="778912FB" w:rsidR="00895F65" w:rsidRPr="00D43543" w:rsidRDefault="00DD22BB" w:rsidP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4104" w:type="dxa"/>
            <w:tcBorders>
              <w:top w:val="single" w:sz="12" w:space="0" w:color="000000"/>
              <w:bottom w:val="nil"/>
            </w:tcBorders>
          </w:tcPr>
          <w:p w14:paraId="5F7E8FBF" w14:textId="714D72D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Head of department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2C800EEA" w14:textId="482E7D04" w:rsidR="00DD22BB" w:rsidRPr="00266C59" w:rsidRDefault="00DD22BB" w:rsidP="00DD22BB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Assoc.prof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 xml:space="preserve"> Attila Puskas</w:t>
            </w:r>
          </w:p>
          <w:p w14:paraId="155D6CC1" w14:textId="7D1B5522" w:rsidR="00895F65" w:rsidRPr="00A16109" w:rsidRDefault="00895F65" w:rsidP="008966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95F65" w:rsidRPr="00D43543" w14:paraId="20DD9A90" w14:textId="77777777" w:rsidTr="003A72D5">
        <w:trPr>
          <w:jc w:val="center"/>
        </w:trPr>
        <w:tc>
          <w:tcPr>
            <w:tcW w:w="5819" w:type="dxa"/>
            <w:tcBorders>
              <w:top w:val="nil"/>
              <w:bottom w:val="single" w:sz="12" w:space="0" w:color="000000"/>
            </w:tcBorders>
          </w:tcPr>
          <w:p w14:paraId="7A483DA5" w14:textId="77777777" w:rsidR="00895F65" w:rsidRPr="00A16109" w:rsidRDefault="00895F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  <w:p w14:paraId="76FB7DA5" w14:textId="77777777" w:rsidR="00895F65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bookmarkStart w:id="1" w:name="_heading=h.gjdgxs" w:colFirst="0" w:colLast="0"/>
            <w:bookmarkEnd w:id="1"/>
            <w:r w:rsidRPr="00D43543">
              <w:rPr>
                <w:rFonts w:asciiTheme="majorHAnsi" w:hAnsiTheme="majorHAnsi" w:cstheme="majorHAnsi"/>
                <w:bCs/>
              </w:rPr>
              <w:t>Date of approval in the Faculty Council</w:t>
            </w:r>
          </w:p>
          <w:p w14:paraId="4071DA27" w14:textId="3CC1F18B" w:rsidR="00DD22BB" w:rsidRPr="00D43543" w:rsidRDefault="00DD22BB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4104" w:type="dxa"/>
            <w:tcBorders>
              <w:top w:val="nil"/>
              <w:bottom w:val="single" w:sz="12" w:space="0" w:color="000000"/>
            </w:tcBorders>
          </w:tcPr>
          <w:p w14:paraId="6ACAE3B4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  <w:p w14:paraId="048E72EB" w14:textId="433B492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Dean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64FEB8A2" w14:textId="5B851D2C" w:rsidR="00895F65" w:rsidRPr="00D43543" w:rsidRDefault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Prof.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Daniela Lucia Manea</w:t>
            </w:r>
          </w:p>
          <w:p w14:paraId="1AFE17A3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</w:tc>
      </w:tr>
    </w:tbl>
    <w:p w14:paraId="707F51B0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5F6DC2CC" w14:textId="77777777" w:rsidR="00895F65" w:rsidRDefault="006E2524"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>
        <w:tab/>
      </w:r>
    </w:p>
    <w:sectPr w:rsidR="00895F65">
      <w:footerReference w:type="default" r:id="rId11"/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67180" w14:textId="77777777" w:rsidR="0070016B" w:rsidRDefault="0070016B">
      <w:r>
        <w:separator/>
      </w:r>
    </w:p>
  </w:endnote>
  <w:endnote w:type="continuationSeparator" w:id="0">
    <w:p w14:paraId="551FC5F6" w14:textId="77777777" w:rsidR="0070016B" w:rsidRDefault="0070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2C0C" w14:textId="77777777" w:rsidR="00895F65" w:rsidRDefault="006E25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</w:p>
  <w:p w14:paraId="031B9C82" w14:textId="77777777" w:rsidR="00895F65" w:rsidRDefault="00895F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B1FF" w14:textId="77777777" w:rsidR="0070016B" w:rsidRDefault="0070016B">
      <w:r>
        <w:separator/>
      </w:r>
    </w:p>
  </w:footnote>
  <w:footnote w:type="continuationSeparator" w:id="0">
    <w:p w14:paraId="7BCFBEBB" w14:textId="77777777" w:rsidR="0070016B" w:rsidRDefault="00700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3D94"/>
    <w:multiLevelType w:val="hybridMultilevel"/>
    <w:tmpl w:val="D0B425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C2351"/>
    <w:multiLevelType w:val="hybridMultilevel"/>
    <w:tmpl w:val="984C1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8D0"/>
    <w:multiLevelType w:val="hybridMultilevel"/>
    <w:tmpl w:val="5D808A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590FC4"/>
    <w:multiLevelType w:val="hybridMultilevel"/>
    <w:tmpl w:val="2B2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2E4D"/>
    <w:multiLevelType w:val="hybridMultilevel"/>
    <w:tmpl w:val="39945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544F9"/>
    <w:multiLevelType w:val="multilevel"/>
    <w:tmpl w:val="820C9B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542185"/>
    <w:multiLevelType w:val="multilevel"/>
    <w:tmpl w:val="42FAED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F6F026A"/>
    <w:multiLevelType w:val="hybridMultilevel"/>
    <w:tmpl w:val="7BA6F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E555E5"/>
    <w:multiLevelType w:val="hybridMultilevel"/>
    <w:tmpl w:val="0E8087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F21126"/>
    <w:multiLevelType w:val="multilevel"/>
    <w:tmpl w:val="FF121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B830B28"/>
    <w:multiLevelType w:val="hybridMultilevel"/>
    <w:tmpl w:val="39945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A0A8D"/>
    <w:multiLevelType w:val="hybridMultilevel"/>
    <w:tmpl w:val="E77E91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E44B09"/>
    <w:multiLevelType w:val="hybridMultilevel"/>
    <w:tmpl w:val="AC3AE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87FB2"/>
    <w:multiLevelType w:val="hybridMultilevel"/>
    <w:tmpl w:val="36E8D4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2158392">
    <w:abstractNumId w:val="6"/>
  </w:num>
  <w:num w:numId="2" w16cid:durableId="1072243043">
    <w:abstractNumId w:val="10"/>
  </w:num>
  <w:num w:numId="3" w16cid:durableId="1362902372">
    <w:abstractNumId w:val="7"/>
  </w:num>
  <w:num w:numId="4" w16cid:durableId="209654960">
    <w:abstractNumId w:val="2"/>
  </w:num>
  <w:num w:numId="5" w16cid:durableId="1009872461">
    <w:abstractNumId w:val="14"/>
  </w:num>
  <w:num w:numId="6" w16cid:durableId="117191577">
    <w:abstractNumId w:val="8"/>
  </w:num>
  <w:num w:numId="7" w16cid:durableId="1984307782">
    <w:abstractNumId w:val="12"/>
  </w:num>
  <w:num w:numId="8" w16cid:durableId="209271047">
    <w:abstractNumId w:val="9"/>
  </w:num>
  <w:num w:numId="9" w16cid:durableId="1256400304">
    <w:abstractNumId w:val="13"/>
  </w:num>
  <w:num w:numId="10" w16cid:durableId="305550528">
    <w:abstractNumId w:val="4"/>
  </w:num>
  <w:num w:numId="11" w16cid:durableId="482746564">
    <w:abstractNumId w:val="0"/>
  </w:num>
  <w:num w:numId="12" w16cid:durableId="1046873655">
    <w:abstractNumId w:val="5"/>
  </w:num>
  <w:num w:numId="13" w16cid:durableId="266158148">
    <w:abstractNumId w:val="1"/>
  </w:num>
  <w:num w:numId="14" w16cid:durableId="687828832">
    <w:abstractNumId w:val="11"/>
  </w:num>
  <w:num w:numId="15" w16cid:durableId="69758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F65"/>
    <w:rsid w:val="00020792"/>
    <w:rsid w:val="000361E2"/>
    <w:rsid w:val="00037C7B"/>
    <w:rsid w:val="0004221B"/>
    <w:rsid w:val="00061F78"/>
    <w:rsid w:val="00065C98"/>
    <w:rsid w:val="000B51C3"/>
    <w:rsid w:val="000B6EDD"/>
    <w:rsid w:val="000C7AE1"/>
    <w:rsid w:val="000D4475"/>
    <w:rsid w:val="00101690"/>
    <w:rsid w:val="001047E6"/>
    <w:rsid w:val="00126A4D"/>
    <w:rsid w:val="0013726B"/>
    <w:rsid w:val="00150D57"/>
    <w:rsid w:val="00162D39"/>
    <w:rsid w:val="00173F45"/>
    <w:rsid w:val="00182856"/>
    <w:rsid w:val="001B29CF"/>
    <w:rsid w:val="001B71D9"/>
    <w:rsid w:val="001E001D"/>
    <w:rsid w:val="001F5CCA"/>
    <w:rsid w:val="002179A8"/>
    <w:rsid w:val="002707D7"/>
    <w:rsid w:val="002834E3"/>
    <w:rsid w:val="00291410"/>
    <w:rsid w:val="002B4557"/>
    <w:rsid w:val="002C2CAD"/>
    <w:rsid w:val="002D042F"/>
    <w:rsid w:val="00324EAD"/>
    <w:rsid w:val="00343AF5"/>
    <w:rsid w:val="00365BF3"/>
    <w:rsid w:val="00372205"/>
    <w:rsid w:val="00390283"/>
    <w:rsid w:val="003A72D5"/>
    <w:rsid w:val="003F1617"/>
    <w:rsid w:val="00455798"/>
    <w:rsid w:val="00460505"/>
    <w:rsid w:val="004714F7"/>
    <w:rsid w:val="00473DF3"/>
    <w:rsid w:val="0049073B"/>
    <w:rsid w:val="004B49B4"/>
    <w:rsid w:val="00542CBC"/>
    <w:rsid w:val="005A5CD8"/>
    <w:rsid w:val="005C2DD8"/>
    <w:rsid w:val="005D3B46"/>
    <w:rsid w:val="005E58B9"/>
    <w:rsid w:val="00601BF9"/>
    <w:rsid w:val="00607522"/>
    <w:rsid w:val="006B3D94"/>
    <w:rsid w:val="006C6247"/>
    <w:rsid w:val="006D1CC8"/>
    <w:rsid w:val="006E2524"/>
    <w:rsid w:val="006E6A45"/>
    <w:rsid w:val="006F063B"/>
    <w:rsid w:val="006F2939"/>
    <w:rsid w:val="0070016B"/>
    <w:rsid w:val="00740151"/>
    <w:rsid w:val="00744996"/>
    <w:rsid w:val="00781645"/>
    <w:rsid w:val="007A251F"/>
    <w:rsid w:val="007D27E6"/>
    <w:rsid w:val="007D785D"/>
    <w:rsid w:val="007E5C55"/>
    <w:rsid w:val="007F01E6"/>
    <w:rsid w:val="00817ADB"/>
    <w:rsid w:val="00820479"/>
    <w:rsid w:val="0082548D"/>
    <w:rsid w:val="00832EC7"/>
    <w:rsid w:val="0084481B"/>
    <w:rsid w:val="008629AF"/>
    <w:rsid w:val="0089304F"/>
    <w:rsid w:val="00895F65"/>
    <w:rsid w:val="00896665"/>
    <w:rsid w:val="00897D1F"/>
    <w:rsid w:val="008E59EA"/>
    <w:rsid w:val="00901673"/>
    <w:rsid w:val="00903AC9"/>
    <w:rsid w:val="00930D19"/>
    <w:rsid w:val="00934AAC"/>
    <w:rsid w:val="009517B4"/>
    <w:rsid w:val="0097038F"/>
    <w:rsid w:val="0097517B"/>
    <w:rsid w:val="00987ACA"/>
    <w:rsid w:val="009A46F6"/>
    <w:rsid w:val="009A6599"/>
    <w:rsid w:val="009A7864"/>
    <w:rsid w:val="00A004D0"/>
    <w:rsid w:val="00A16109"/>
    <w:rsid w:val="00A4674F"/>
    <w:rsid w:val="00A76F19"/>
    <w:rsid w:val="00AC2E7F"/>
    <w:rsid w:val="00AC6A8A"/>
    <w:rsid w:val="00AF6D11"/>
    <w:rsid w:val="00B11BD2"/>
    <w:rsid w:val="00B644E0"/>
    <w:rsid w:val="00B7710C"/>
    <w:rsid w:val="00BE1D01"/>
    <w:rsid w:val="00C45A45"/>
    <w:rsid w:val="00C65869"/>
    <w:rsid w:val="00C96D7E"/>
    <w:rsid w:val="00CA72FE"/>
    <w:rsid w:val="00CB684D"/>
    <w:rsid w:val="00CC6316"/>
    <w:rsid w:val="00CF3B71"/>
    <w:rsid w:val="00D07F73"/>
    <w:rsid w:val="00D24744"/>
    <w:rsid w:val="00D32726"/>
    <w:rsid w:val="00D43543"/>
    <w:rsid w:val="00D513B2"/>
    <w:rsid w:val="00D570D8"/>
    <w:rsid w:val="00D76C3E"/>
    <w:rsid w:val="00DB1549"/>
    <w:rsid w:val="00DB209F"/>
    <w:rsid w:val="00DB4878"/>
    <w:rsid w:val="00DD22BB"/>
    <w:rsid w:val="00DE6435"/>
    <w:rsid w:val="00DF3EC4"/>
    <w:rsid w:val="00E302DD"/>
    <w:rsid w:val="00E32EB0"/>
    <w:rsid w:val="00E344D8"/>
    <w:rsid w:val="00E45424"/>
    <w:rsid w:val="00E52151"/>
    <w:rsid w:val="00E71D57"/>
    <w:rsid w:val="00E86E3E"/>
    <w:rsid w:val="00EA3512"/>
    <w:rsid w:val="00EA7092"/>
    <w:rsid w:val="00EA78CE"/>
    <w:rsid w:val="00F15064"/>
    <w:rsid w:val="00F241DF"/>
    <w:rsid w:val="00F529A3"/>
    <w:rsid w:val="00F6531F"/>
    <w:rsid w:val="00FB1307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8C7A9"/>
  <w15:docId w15:val="{49C7B19B-8578-4DD5-BBA6-33D08B5E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42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A72D5"/>
    <w:pPr>
      <w:widowControl w:val="0"/>
      <w:autoSpaceDE w:val="0"/>
      <w:autoSpaceDN w:val="0"/>
      <w:spacing w:line="224" w:lineRule="exact"/>
      <w:ind w:left="107"/>
    </w:pPr>
    <w:rPr>
      <w:sz w:val="22"/>
      <w:szCs w:val="22"/>
      <w:lang w:val="ro-RO" w:eastAsia="en-US"/>
    </w:rPr>
  </w:style>
  <w:style w:type="table" w:styleId="TableGrid">
    <w:name w:val="Table Grid"/>
    <w:basedOn w:val="TableNormal"/>
    <w:rsid w:val="002179A8"/>
    <w:rPr>
      <w:rFonts w:ascii="Times New Roman" w:eastAsia="SimSu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79A8"/>
    <w:pPr>
      <w:ind w:left="720"/>
      <w:contextualSpacing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styleId="Hyperlink">
    <w:name w:val="Hyperlink"/>
    <w:basedOn w:val="DefaultParagraphFont"/>
    <w:uiPriority w:val="99"/>
    <w:unhideWhenUsed/>
    <w:rsid w:val="008629A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2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678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517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265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0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yMGT5ywHtjVo6bzAkT+hsK4VQ==">CgMxLjAyCGguZ2pkZ3hzOAByITFqNmYxOHFPa0JKcmFoTHpMUlVyeXJWQzZ3X0daRjRPbA==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227E8E6-F2B6-4554-9025-F31E5945B92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7D95505E-0247-4BB1-A59F-98D272804F8E}"/>
</file>

<file path=customXml/itemProps4.xml><?xml version="1.0" encoding="utf-8"?>
<ds:datastoreItem xmlns:ds="http://schemas.openxmlformats.org/officeDocument/2006/customXml" ds:itemID="{2C8BED7A-30CC-4918-BB5A-1DD71DCE0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853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Traian Nicu Toader</cp:lastModifiedBy>
  <cp:revision>8</cp:revision>
  <dcterms:created xsi:type="dcterms:W3CDTF">2026-06-05T08:15:00Z</dcterms:created>
  <dcterms:modified xsi:type="dcterms:W3CDTF">2026-07-07T20:38:00Z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2024-01-10T14:21:49Z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82d93fda-c0e4-4ed7-891e-0664e77c014d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